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B0296F" w14:textId="77777777" w:rsidR="00563065" w:rsidRPr="00136799" w:rsidRDefault="00563065" w:rsidP="00563065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b/>
          <w:bCs/>
          <w:spacing w:val="2"/>
        </w:rPr>
      </w:pPr>
      <w:r>
        <w:rPr>
          <w:rFonts w:ascii="Book Antiqua" w:hAnsi="Book Antiqua"/>
          <w:b/>
          <w:bCs/>
          <w:spacing w:val="2"/>
        </w:rPr>
        <w:t>AO DOUTO</w:t>
      </w:r>
      <w:r w:rsidRPr="008C4270">
        <w:rPr>
          <w:rFonts w:ascii="Book Antiqua" w:hAnsi="Book Antiqua"/>
          <w:b/>
          <w:bCs/>
          <w:spacing w:val="2"/>
        </w:rPr>
        <w:t xml:space="preserve"> JUIZ</w:t>
      </w:r>
      <w:r>
        <w:rPr>
          <w:rFonts w:ascii="Book Antiqua" w:hAnsi="Book Antiqua"/>
          <w:b/>
          <w:bCs/>
          <w:spacing w:val="2"/>
        </w:rPr>
        <w:t>O</w:t>
      </w:r>
      <w:r w:rsidRPr="008C4270">
        <w:rPr>
          <w:rFonts w:ascii="Book Antiqua" w:hAnsi="Book Antiqua"/>
          <w:b/>
          <w:bCs/>
          <w:spacing w:val="2"/>
        </w:rPr>
        <w:t xml:space="preserve"> DE DIREITO D</w:t>
      </w:r>
      <w:r>
        <w:rPr>
          <w:rFonts w:ascii="Book Antiqua" w:hAnsi="Book Antiqua"/>
          <w:b/>
          <w:bCs/>
          <w:spacing w:val="2"/>
        </w:rPr>
        <w:t>A</w:t>
      </w:r>
      <w:r w:rsidRPr="00136799">
        <w:rPr>
          <w:rFonts w:ascii="Book Antiqua" w:hAnsi="Book Antiqua" w:cs="Arial"/>
          <w:b/>
          <w:bCs/>
          <w:spacing w:val="2"/>
        </w:rPr>
        <w:t xml:space="preserve"> _______VARA DE FAMÍLIA DA COMARCA DE ____________________ - UF.</w:t>
      </w:r>
    </w:p>
    <w:p w14:paraId="7D324908" w14:textId="77777777" w:rsidR="00563065" w:rsidRDefault="00563065" w:rsidP="00563065">
      <w:pPr>
        <w:shd w:val="clear" w:color="auto" w:fill="FFFFFF"/>
        <w:spacing w:line="360" w:lineRule="auto"/>
        <w:rPr>
          <w:rFonts w:ascii="Book Antiqua" w:eastAsia="Times New Roman" w:hAnsi="Book Antiqua" w:cs="Times New Roman"/>
          <w:b/>
          <w:bCs/>
          <w:spacing w:val="2"/>
          <w:sz w:val="24"/>
          <w:szCs w:val="24"/>
          <w:lang w:eastAsia="pt-BR"/>
        </w:rPr>
      </w:pPr>
    </w:p>
    <w:p w14:paraId="58C3D6FD" w14:textId="77777777" w:rsidR="00563065" w:rsidRDefault="00563065" w:rsidP="00563065">
      <w:pPr>
        <w:shd w:val="clear" w:color="auto" w:fill="FFFFFF"/>
        <w:ind w:firstLine="708"/>
        <w:rPr>
          <w:rFonts w:ascii="Book Antiqua" w:eastAsia="Times New Roman" w:hAnsi="Book Antiqua" w:cs="Arial"/>
          <w:b/>
          <w:bCs/>
          <w:spacing w:val="2"/>
          <w:sz w:val="24"/>
          <w:szCs w:val="24"/>
          <w:lang w:eastAsia="pt-BR"/>
        </w:rPr>
      </w:pPr>
    </w:p>
    <w:p w14:paraId="6C1B99A6" w14:textId="5FE63F95" w:rsidR="00563065" w:rsidRPr="00737655" w:rsidRDefault="00563065" w:rsidP="00563065">
      <w:pPr>
        <w:shd w:val="clear" w:color="auto" w:fill="FFFFFF"/>
        <w:spacing w:line="276" w:lineRule="auto"/>
        <w:ind w:firstLine="708"/>
        <w:jc w:val="both"/>
        <w:rPr>
          <w:rFonts w:ascii="Book Antiqua" w:hAnsi="Book Antiqua"/>
          <w:sz w:val="24"/>
          <w:szCs w:val="24"/>
        </w:rPr>
      </w:pPr>
      <w:r w:rsidRPr="00957726">
        <w:rPr>
          <w:rFonts w:ascii="Book Antiqua" w:hAnsi="Book Antiqua" w:cs="Arial"/>
          <w:b/>
          <w:bCs/>
          <w:color w:val="FF0000"/>
          <w:spacing w:val="2"/>
        </w:rPr>
        <w:t>(NOME</w:t>
      </w:r>
      <w:r>
        <w:rPr>
          <w:rFonts w:ascii="Book Antiqua" w:hAnsi="Book Antiqua" w:cs="Arial"/>
          <w:b/>
          <w:bCs/>
          <w:color w:val="FF0000"/>
          <w:spacing w:val="2"/>
        </w:rPr>
        <w:t xml:space="preserve"> DA MENOR, IDADE) </w:t>
      </w:r>
      <w:r w:rsidRPr="00563065">
        <w:rPr>
          <w:rFonts w:ascii="Book Antiqua" w:hAnsi="Book Antiqua" w:cs="Arial"/>
          <w:bCs/>
          <w:spacing w:val="2"/>
        </w:rPr>
        <w:t>representada nesta ação por sua genitora</w:t>
      </w:r>
      <w:r w:rsidRPr="00563065">
        <w:rPr>
          <w:rFonts w:ascii="Book Antiqua" w:hAnsi="Book Antiqua" w:cs="Arial"/>
          <w:bCs/>
          <w:spacing w:val="2"/>
        </w:rPr>
        <w:t>,</w:t>
      </w:r>
      <w:proofErr w:type="gramStart"/>
      <w:r w:rsidRPr="00563065">
        <w:rPr>
          <w:rFonts w:ascii="Book Antiqua" w:hAnsi="Book Antiqua" w:cs="Arial"/>
          <w:b/>
          <w:bCs/>
          <w:spacing w:val="2"/>
        </w:rPr>
        <w:t xml:space="preserve">  </w:t>
      </w:r>
      <w:proofErr w:type="gramEnd"/>
      <w:r>
        <w:rPr>
          <w:rFonts w:ascii="Book Antiqua" w:hAnsi="Book Antiqua" w:cs="Arial"/>
          <w:b/>
          <w:bCs/>
          <w:color w:val="FF0000"/>
          <w:spacing w:val="2"/>
        </w:rPr>
        <w:t>(NOME,</w:t>
      </w:r>
      <w:r w:rsidRPr="00957726">
        <w:rPr>
          <w:rFonts w:ascii="Book Antiqua" w:hAnsi="Book Antiqua" w:cs="Arial"/>
          <w:b/>
          <w:bCs/>
          <w:color w:val="FF0000"/>
          <w:spacing w:val="2"/>
        </w:rPr>
        <w:t>QUALIFICAÇÃO</w:t>
      </w:r>
      <w:r>
        <w:rPr>
          <w:rFonts w:ascii="Book Antiqua" w:hAnsi="Book Antiqua" w:cs="Arial"/>
          <w:b/>
          <w:bCs/>
          <w:color w:val="FF0000"/>
          <w:spacing w:val="2"/>
        </w:rPr>
        <w:t>, CPF, RG, PROFISSÃO</w:t>
      </w:r>
      <w:r w:rsidRPr="00957726">
        <w:rPr>
          <w:rFonts w:ascii="Book Antiqua" w:hAnsi="Book Antiqua" w:cs="Arial"/>
          <w:b/>
          <w:bCs/>
          <w:color w:val="FF0000"/>
          <w:spacing w:val="2"/>
        </w:rPr>
        <w:t>)</w:t>
      </w:r>
      <w:r>
        <w:rPr>
          <w:rFonts w:ascii="Book Antiqua" w:hAnsi="Book Antiqua" w:cs="Arial"/>
          <w:b/>
          <w:bCs/>
          <w:spacing w:val="2"/>
        </w:rPr>
        <w:t xml:space="preserve"> </w:t>
      </w:r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>vem, respeitosamente, à presença de Vossa Excelência, por meio de seus advogados devidamente constituídos, com o fulcro no</w:t>
      </w:r>
      <w:r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 xml:space="preserve"> §6º do art. 226 da Constituição Federal de 1988</w:t>
      </w:r>
      <w:r w:rsidRPr="00737655">
        <w:rPr>
          <w:rFonts w:ascii="Book Antiqua" w:eastAsia="Times New Roman" w:hAnsi="Book Antiqua" w:cs="Arial"/>
          <w:color w:val="FF0000"/>
          <w:spacing w:val="2"/>
          <w:sz w:val="24"/>
          <w:szCs w:val="24"/>
          <w:lang w:eastAsia="pt-BR"/>
        </w:rPr>
        <w:t xml:space="preserve"> </w:t>
      </w:r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 xml:space="preserve">e com o devido respeito, propor  </w:t>
      </w:r>
    </w:p>
    <w:p w14:paraId="79E26B2A" w14:textId="77777777" w:rsidR="00563065" w:rsidRPr="00737655" w:rsidRDefault="00563065" w:rsidP="00563065">
      <w:pPr>
        <w:shd w:val="clear" w:color="auto" w:fill="FFFFFF"/>
        <w:spacing w:line="276" w:lineRule="auto"/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</w:pPr>
    </w:p>
    <w:p w14:paraId="7E361FD1" w14:textId="77777777" w:rsidR="00563065" w:rsidRPr="00737655" w:rsidRDefault="00563065" w:rsidP="00563065">
      <w:pPr>
        <w:shd w:val="clear" w:color="auto" w:fill="FFFFFF"/>
        <w:spacing w:line="276" w:lineRule="auto"/>
        <w:jc w:val="center"/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</w:pPr>
    </w:p>
    <w:p w14:paraId="659BEAD5" w14:textId="77D828B8" w:rsidR="00563065" w:rsidRPr="004D5E90" w:rsidRDefault="00563065" w:rsidP="0056306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Book Antiqua" w:hAnsi="Book Antiqua" w:cs="Arial"/>
          <w:b/>
          <w:bCs/>
          <w:spacing w:val="2"/>
        </w:rPr>
      </w:pPr>
      <w:r w:rsidRPr="004D5E90">
        <w:rPr>
          <w:rFonts w:ascii="Book Antiqua" w:hAnsi="Book Antiqua" w:cs="Arial"/>
          <w:b/>
          <w:bCs/>
          <w:spacing w:val="2"/>
        </w:rPr>
        <w:t>AÇÃO DE ALIMENTOS COM PEDIDO DE TUTELA DE URGÊNCIA</w:t>
      </w:r>
    </w:p>
    <w:p w14:paraId="3CB324FF" w14:textId="77777777" w:rsidR="00563065" w:rsidRPr="00737655" w:rsidRDefault="00563065" w:rsidP="00563065">
      <w:pPr>
        <w:shd w:val="clear" w:color="auto" w:fill="FFFFFF"/>
        <w:spacing w:line="276" w:lineRule="auto"/>
        <w:rPr>
          <w:rFonts w:ascii="Book Antiqua" w:eastAsia="Times New Roman" w:hAnsi="Book Antiqua" w:cs="Arial"/>
          <w:b/>
          <w:bCs/>
          <w:spacing w:val="2"/>
          <w:sz w:val="24"/>
          <w:szCs w:val="24"/>
          <w:lang w:eastAsia="pt-BR"/>
        </w:rPr>
      </w:pPr>
    </w:p>
    <w:p w14:paraId="3F9F0CF3" w14:textId="77777777" w:rsidR="00563065" w:rsidRPr="00737655" w:rsidRDefault="00563065" w:rsidP="00563065">
      <w:pPr>
        <w:shd w:val="clear" w:color="auto" w:fill="FFFFFF"/>
        <w:spacing w:line="276" w:lineRule="auto"/>
        <w:rPr>
          <w:rFonts w:ascii="Book Antiqua" w:eastAsia="Times New Roman" w:hAnsi="Book Antiqua" w:cs="Arial"/>
          <w:b/>
          <w:bCs/>
          <w:spacing w:val="2"/>
          <w:sz w:val="24"/>
          <w:szCs w:val="24"/>
          <w:lang w:eastAsia="pt-BR"/>
        </w:rPr>
      </w:pPr>
    </w:p>
    <w:p w14:paraId="53C09699" w14:textId="40F2840A" w:rsidR="00563065" w:rsidRPr="00737655" w:rsidRDefault="00563065" w:rsidP="00563065">
      <w:pPr>
        <w:shd w:val="clear" w:color="auto" w:fill="FFFFFF"/>
        <w:spacing w:line="276" w:lineRule="auto"/>
        <w:ind w:firstLine="360"/>
        <w:jc w:val="both"/>
        <w:rPr>
          <w:rFonts w:ascii="Book Antiqua" w:hAnsi="Book Antiqua"/>
          <w:sz w:val="24"/>
          <w:szCs w:val="24"/>
        </w:rPr>
      </w:pPr>
      <w:proofErr w:type="gramStart"/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>em</w:t>
      </w:r>
      <w:proofErr w:type="gramEnd"/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 xml:space="preserve"> face de</w:t>
      </w:r>
      <w:r w:rsidRPr="00737655">
        <w:rPr>
          <w:rFonts w:ascii="Book Antiqua" w:eastAsia="Times New Roman" w:hAnsi="Book Antiqua" w:cs="Arial"/>
          <w:b/>
          <w:bCs/>
          <w:spacing w:val="2"/>
          <w:sz w:val="24"/>
          <w:szCs w:val="24"/>
          <w:lang w:eastAsia="pt-BR"/>
        </w:rPr>
        <w:t> </w:t>
      </w:r>
      <w:r w:rsidRPr="00022ECA">
        <w:rPr>
          <w:rFonts w:ascii="Book Antiqua" w:hAnsi="Book Antiqua" w:cs="Arial"/>
          <w:b/>
          <w:bCs/>
          <w:color w:val="FF0000"/>
          <w:spacing w:val="2"/>
        </w:rPr>
        <w:t>(NOME, QUALIFICAÇÃO, CPF, RG, PROFISSÃO, E</w:t>
      </w:r>
      <w:r>
        <w:rPr>
          <w:rFonts w:ascii="Book Antiqua" w:hAnsi="Book Antiqua" w:cs="Arial"/>
          <w:b/>
          <w:bCs/>
          <w:color w:val="FF0000"/>
          <w:spacing w:val="2"/>
        </w:rPr>
        <w:t>NDEREÇO</w:t>
      </w:r>
      <w:r w:rsidRPr="00022ECA">
        <w:rPr>
          <w:rFonts w:ascii="Book Antiqua" w:hAnsi="Book Antiqua" w:cs="Arial"/>
          <w:b/>
          <w:bCs/>
          <w:color w:val="FF0000"/>
          <w:spacing w:val="2"/>
        </w:rPr>
        <w:t>)</w:t>
      </w:r>
      <w:r w:rsidRPr="00737655">
        <w:rPr>
          <w:rFonts w:ascii="Book Antiqua" w:eastAsia="Times New Roman" w:hAnsi="Book Antiqua" w:cs="Arial"/>
          <w:b/>
          <w:bCs/>
          <w:spacing w:val="2"/>
          <w:sz w:val="24"/>
          <w:szCs w:val="24"/>
          <w:lang w:eastAsia="pt-BR"/>
        </w:rPr>
        <w:t xml:space="preserve"> </w:t>
      </w:r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>pelos fatos e argumentos a seguir expostos.</w:t>
      </w:r>
    </w:p>
    <w:p w14:paraId="1E5E60FF" w14:textId="77777777" w:rsidR="00563065" w:rsidRPr="00737655" w:rsidRDefault="00563065" w:rsidP="00563065">
      <w:pPr>
        <w:shd w:val="clear" w:color="auto" w:fill="FFFFFF"/>
        <w:spacing w:line="276" w:lineRule="auto"/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</w:pPr>
    </w:p>
    <w:p w14:paraId="25BBE251" w14:textId="77777777" w:rsidR="00563065" w:rsidRPr="00737655" w:rsidRDefault="00563065" w:rsidP="00563065">
      <w:pPr>
        <w:shd w:val="clear" w:color="auto" w:fill="FFFFFF"/>
        <w:spacing w:line="276" w:lineRule="auto"/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</w:pPr>
    </w:p>
    <w:p w14:paraId="33E60270" w14:textId="77777777" w:rsidR="00563065" w:rsidRPr="00737655" w:rsidRDefault="00563065" w:rsidP="00563065">
      <w:pPr>
        <w:shd w:val="clear" w:color="auto" w:fill="FFFFFF"/>
        <w:spacing w:line="276" w:lineRule="auto"/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</w:pPr>
    </w:p>
    <w:p w14:paraId="19F84155" w14:textId="77777777" w:rsidR="00563065" w:rsidRPr="00737655" w:rsidRDefault="00563065" w:rsidP="00563065">
      <w:pPr>
        <w:shd w:val="clear" w:color="auto" w:fill="FFFFFF"/>
        <w:spacing w:line="276" w:lineRule="auto"/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</w:pPr>
    </w:p>
    <w:p w14:paraId="63EF07A9" w14:textId="49B0E639" w:rsidR="00563065" w:rsidRPr="00174674" w:rsidRDefault="00563065" w:rsidP="00174674">
      <w:pPr>
        <w:pStyle w:val="PargrafodaLista"/>
        <w:numPr>
          <w:ilvl w:val="0"/>
          <w:numId w:val="7"/>
        </w:numPr>
        <w:shd w:val="clear" w:color="auto" w:fill="FFFFFF"/>
        <w:autoSpaceDN w:val="0"/>
        <w:spacing w:line="276" w:lineRule="auto"/>
        <w:rPr>
          <w:rFonts w:ascii="Book Antiqua" w:hAnsi="Book Antiqua"/>
          <w:sz w:val="24"/>
          <w:szCs w:val="24"/>
        </w:rPr>
      </w:pPr>
      <w:r w:rsidRPr="00174674">
        <w:rPr>
          <w:rFonts w:ascii="Book Antiqua" w:eastAsia="Times New Roman" w:hAnsi="Book Antiqua" w:cs="Arial"/>
          <w:b/>
          <w:bCs/>
          <w:spacing w:val="2"/>
          <w:sz w:val="24"/>
          <w:szCs w:val="24"/>
          <w:lang w:eastAsia="pt-BR"/>
        </w:rPr>
        <w:t>DA GRATUIDADE DA JUSTIÇA</w:t>
      </w:r>
    </w:p>
    <w:p w14:paraId="6405B78F" w14:textId="77777777" w:rsidR="00563065" w:rsidRPr="00737655" w:rsidRDefault="00563065" w:rsidP="00563065">
      <w:pPr>
        <w:pStyle w:val="PargrafodaLista"/>
        <w:shd w:val="clear" w:color="auto" w:fill="FFFFFF"/>
        <w:spacing w:line="276" w:lineRule="auto"/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</w:pPr>
    </w:p>
    <w:p w14:paraId="4A5FC8A2" w14:textId="77777777" w:rsidR="00563065" w:rsidRDefault="00563065" w:rsidP="00563065">
      <w:pPr>
        <w:shd w:val="clear" w:color="auto" w:fill="FFFFFF"/>
        <w:spacing w:line="276" w:lineRule="auto"/>
        <w:ind w:firstLine="360"/>
        <w:jc w:val="both"/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</w:pPr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>O requerente requer, inicialmente, os benefícios da Justiça Gratuita por ser pobre na forma da Lei, conforme declaração de hipossuficiência anexa, nos termos d</w:t>
      </w:r>
      <w:r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 xml:space="preserve">a Lei nº 1.060/50. </w:t>
      </w:r>
    </w:p>
    <w:p w14:paraId="57A0C6F7" w14:textId="77777777" w:rsidR="00563065" w:rsidRDefault="00563065" w:rsidP="00563065">
      <w:pPr>
        <w:shd w:val="clear" w:color="auto" w:fill="FFFFFF"/>
        <w:spacing w:line="276" w:lineRule="auto"/>
        <w:ind w:firstLine="360"/>
        <w:jc w:val="both"/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</w:pPr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>Não dispondo de numerário suficiente para arcar com taxas, emolumentos, depósitos judiciais, custas, honorário ou quaisquer outras cobranças dessa natureza sem prejuízo de sua própria subsi</w:t>
      </w:r>
      <w:r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>stência e/ou de sua família,</w:t>
      </w:r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 xml:space="preserve"> tudo consoante com o art. </w:t>
      </w:r>
      <w:hyperlink r:id="rId8" w:tooltip="Artigo 5 da Constituição Federal de 1988" w:history="1">
        <w:r w:rsidRPr="00737655">
          <w:rPr>
            <w:rFonts w:ascii="Book Antiqua" w:eastAsia="Times New Roman" w:hAnsi="Book Antiqua" w:cs="Arial"/>
            <w:spacing w:val="2"/>
            <w:sz w:val="24"/>
            <w:szCs w:val="24"/>
            <w:lang w:eastAsia="pt-BR"/>
          </w:rPr>
          <w:t>5º</w:t>
        </w:r>
      </w:hyperlink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>, </w:t>
      </w:r>
      <w:hyperlink r:id="rId9" w:tooltip="Inciso LXXIV do Artigo 5 da Constituição Federal de 1988" w:history="1">
        <w:r w:rsidRPr="00737655">
          <w:rPr>
            <w:rFonts w:ascii="Book Antiqua" w:eastAsia="Times New Roman" w:hAnsi="Book Antiqua" w:cs="Arial"/>
            <w:spacing w:val="2"/>
            <w:sz w:val="24"/>
            <w:szCs w:val="24"/>
            <w:lang w:eastAsia="pt-BR"/>
          </w:rPr>
          <w:t>LXXIV</w:t>
        </w:r>
      </w:hyperlink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>, da </w:t>
      </w:r>
      <w:hyperlink r:id="rId10" w:tooltip="CONSTITUIÇÃO DA REPÚBLICA FEDERATIVA DO BRASIL DE 1988" w:history="1">
        <w:r w:rsidRPr="00737655">
          <w:rPr>
            <w:rFonts w:ascii="Book Antiqua" w:eastAsia="Times New Roman" w:hAnsi="Book Antiqua" w:cs="Arial"/>
            <w:spacing w:val="2"/>
            <w:sz w:val="24"/>
            <w:szCs w:val="24"/>
            <w:lang w:eastAsia="pt-BR"/>
          </w:rPr>
          <w:t>Constituição Federal</w:t>
        </w:r>
      </w:hyperlink>
      <w:r w:rsidRPr="00737655">
        <w:rPr>
          <w:rFonts w:ascii="Book Antiqua" w:eastAsia="Times New Roman" w:hAnsi="Book Antiqua" w:cs="Arial"/>
          <w:spacing w:val="2"/>
          <w:sz w:val="24"/>
          <w:szCs w:val="24"/>
          <w:lang w:eastAsia="pt-BR"/>
        </w:rPr>
        <w:t>.</w:t>
      </w:r>
    </w:p>
    <w:p w14:paraId="05256AC9" w14:textId="77777777" w:rsidR="00563065" w:rsidRPr="00737655" w:rsidRDefault="00563065" w:rsidP="00563065">
      <w:pPr>
        <w:shd w:val="clear" w:color="auto" w:fill="FFFFFF"/>
        <w:spacing w:line="276" w:lineRule="auto"/>
        <w:ind w:firstLine="360"/>
        <w:jc w:val="both"/>
        <w:rPr>
          <w:rFonts w:ascii="Book Antiqua" w:hAnsi="Book Antiqua"/>
          <w:sz w:val="24"/>
          <w:szCs w:val="24"/>
        </w:rPr>
      </w:pPr>
    </w:p>
    <w:p w14:paraId="517A1200" w14:textId="08775E1A" w:rsidR="00563065" w:rsidRPr="004D5E90" w:rsidRDefault="00563065" w:rsidP="00174674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b/>
          <w:bCs/>
          <w:spacing w:val="2"/>
        </w:rPr>
      </w:pPr>
      <w:r w:rsidRPr="004D5E90">
        <w:rPr>
          <w:rFonts w:ascii="Book Antiqua" w:hAnsi="Book Antiqua" w:cs="Arial"/>
          <w:b/>
          <w:bCs/>
          <w:spacing w:val="2"/>
        </w:rPr>
        <w:lastRenderedPageBreak/>
        <w:t>BREVE SÍNTESE DOS FATOS</w:t>
      </w:r>
    </w:p>
    <w:p w14:paraId="53116BDB" w14:textId="77777777" w:rsidR="00563065" w:rsidRPr="004D5E90" w:rsidRDefault="00563065" w:rsidP="00563065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00373EB4" w14:textId="77777777" w:rsidR="005C4B60" w:rsidRDefault="00563065" w:rsidP="005C4B60">
      <w:pPr>
        <w:pStyle w:val="NormalWeb"/>
        <w:shd w:val="clear" w:color="auto" w:fill="FFFFFF"/>
        <w:spacing w:before="0" w:beforeAutospacing="0" w:after="480" w:afterAutospacing="0" w:line="276" w:lineRule="auto"/>
        <w:ind w:firstLine="36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A parte autora é filha de _________,</w:t>
      </w:r>
      <w:r w:rsidR="005C4B60">
        <w:rPr>
          <w:rFonts w:ascii="Book Antiqua" w:hAnsi="Book Antiqua" w:cs="Arial"/>
          <w:spacing w:val="2"/>
        </w:rPr>
        <w:t xml:space="preserve"> fruto de seu relacionamento com _____ (inserir o nome do genitor)</w:t>
      </w:r>
      <w:r w:rsidRPr="004D5E90">
        <w:rPr>
          <w:rFonts w:ascii="Book Antiqua" w:hAnsi="Book Antiqua" w:cs="Arial"/>
          <w:spacing w:val="2"/>
        </w:rPr>
        <w:t xml:space="preserve"> nascida na data de</w:t>
      </w:r>
      <w:r>
        <w:rPr>
          <w:rFonts w:ascii="Book Antiqua" w:hAnsi="Book Antiqua" w:cs="Arial"/>
          <w:spacing w:val="2"/>
        </w:rPr>
        <w:t xml:space="preserve"> (inserir a data de nascimento)</w:t>
      </w:r>
      <w:r w:rsidRPr="004D5E90">
        <w:rPr>
          <w:rFonts w:ascii="Book Antiqua" w:hAnsi="Book Antiqua" w:cs="Arial"/>
          <w:spacing w:val="2"/>
        </w:rPr>
        <w:t xml:space="preserve"> </w:t>
      </w:r>
      <w:r>
        <w:rPr>
          <w:rFonts w:ascii="Book Antiqua" w:hAnsi="Book Antiqua" w:cs="Arial"/>
          <w:spacing w:val="2"/>
        </w:rPr>
        <w:t>cont</w:t>
      </w:r>
      <w:r w:rsidRPr="004D5E90">
        <w:rPr>
          <w:rFonts w:ascii="Book Antiqua" w:hAnsi="Book Antiqua" w:cs="Arial"/>
          <w:spacing w:val="2"/>
        </w:rPr>
        <w:t xml:space="preserve">ando com </w:t>
      </w:r>
      <w:r>
        <w:rPr>
          <w:rFonts w:ascii="Book Antiqua" w:hAnsi="Book Antiqua" w:cs="Arial"/>
          <w:spacing w:val="2"/>
        </w:rPr>
        <w:t>XX</w:t>
      </w:r>
      <w:r w:rsidRPr="004D5E90">
        <w:rPr>
          <w:rFonts w:ascii="Book Antiqua" w:hAnsi="Book Antiqua" w:cs="Arial"/>
          <w:spacing w:val="2"/>
        </w:rPr>
        <w:t xml:space="preserve"> anos de idade.</w:t>
      </w:r>
    </w:p>
    <w:p w14:paraId="6845880C" w14:textId="626D3018" w:rsidR="005C4B60" w:rsidRPr="00C44DDC" w:rsidRDefault="005C4B60" w:rsidP="005C4B60">
      <w:pPr>
        <w:pStyle w:val="NormalWeb"/>
        <w:shd w:val="clear" w:color="auto" w:fill="FFFFFF"/>
        <w:spacing w:before="0" w:beforeAutospacing="0" w:after="480" w:afterAutospacing="0" w:line="276" w:lineRule="auto"/>
        <w:ind w:firstLine="360"/>
        <w:jc w:val="both"/>
        <w:rPr>
          <w:rFonts w:ascii="Book Antiqua" w:hAnsi="Book Antiqua" w:cs="Arial"/>
        </w:rPr>
      </w:pPr>
      <w:r w:rsidRPr="00C44DDC">
        <w:rPr>
          <w:rFonts w:ascii="Book Antiqua" w:hAnsi="Book Antiqua" w:cs="Arial"/>
        </w:rPr>
        <w:t>A genitora alega que o genitor nunca ajudou financeiramente nas despensas da menor, bem como não presta auxílio afetivo.</w:t>
      </w:r>
      <w:r>
        <w:rPr>
          <w:rFonts w:ascii="Book Antiqua" w:hAnsi="Book Antiqua" w:cs="Arial"/>
        </w:rPr>
        <w:t xml:space="preserve"> </w:t>
      </w:r>
      <w:r w:rsidRPr="00C44DDC">
        <w:rPr>
          <w:rFonts w:ascii="Book Antiqua" w:hAnsi="Book Antiqua" w:cs="Arial"/>
        </w:rPr>
        <w:t>Diante disso, a representante da requerente deseja formalizar judicialmente a pensão alimentícia da menor, devendo esta ser depositada em uma conta que Vossa Excelência poderá determinar a sua abertura.</w:t>
      </w:r>
    </w:p>
    <w:p w14:paraId="4A0648CC" w14:textId="66A26E8B" w:rsidR="005C4B60" w:rsidRDefault="005C4B60" w:rsidP="005C4B60">
      <w:pPr>
        <w:pStyle w:val="NormalWeb"/>
        <w:shd w:val="clear" w:color="auto" w:fill="FFFFFF"/>
        <w:spacing w:before="0" w:beforeAutospacing="0" w:after="480" w:afterAutospacing="0" w:line="276" w:lineRule="auto"/>
        <w:jc w:val="both"/>
        <w:rPr>
          <w:rFonts w:ascii="Book Antiqua" w:hAnsi="Book Antiqua" w:cs="Arial"/>
        </w:rPr>
      </w:pPr>
      <w:r w:rsidRPr="00C44DDC">
        <w:rPr>
          <w:rFonts w:ascii="Book Antiqua" w:hAnsi="Book Antiqua" w:cs="Arial"/>
        </w:rPr>
        <w:t xml:space="preserve">Ademais, justifica-se a presente ação de alimentos, tendo em vista que, além das despesas terem aumentado a representante do requerente não tem condições de arcar sozinha com os gastos, sendo estes: alimentação, creche, na qual a menor poderá </w:t>
      </w:r>
      <w:proofErr w:type="gramStart"/>
      <w:r w:rsidRPr="00C44DDC">
        <w:rPr>
          <w:rFonts w:ascii="Book Antiqua" w:hAnsi="Book Antiqua" w:cs="Arial"/>
        </w:rPr>
        <w:t>estudar,</w:t>
      </w:r>
      <w:proofErr w:type="gramEnd"/>
      <w:r w:rsidRPr="00C44DDC">
        <w:rPr>
          <w:rFonts w:ascii="Book Antiqua" w:hAnsi="Book Antiqua" w:cs="Arial"/>
        </w:rPr>
        <w:t xml:space="preserve"> plano de saúde e custos extras (vestuário, remédios</w:t>
      </w:r>
      <w:r>
        <w:rPr>
          <w:rFonts w:ascii="Book Antiqua" w:hAnsi="Book Antiqua" w:cs="Arial"/>
        </w:rPr>
        <w:t>, lazer</w:t>
      </w:r>
      <w:r w:rsidRPr="00C44DDC">
        <w:rPr>
          <w:rFonts w:ascii="Book Antiqua" w:hAnsi="Book Antiqua" w:cs="Arial"/>
        </w:rPr>
        <w:t xml:space="preserve"> etc.)</w:t>
      </w:r>
    </w:p>
    <w:p w14:paraId="10352D10" w14:textId="7D84B0C2" w:rsidR="005C4B60" w:rsidRPr="005C4B60" w:rsidRDefault="005C4B60" w:rsidP="00174674">
      <w:pPr>
        <w:pStyle w:val="Standard"/>
        <w:numPr>
          <w:ilvl w:val="0"/>
          <w:numId w:val="7"/>
        </w:numPr>
        <w:spacing w:after="240" w:line="276" w:lineRule="auto"/>
        <w:jc w:val="both"/>
        <w:rPr>
          <w:rFonts w:ascii="Book Antiqua" w:hAnsi="Book Antiqua" w:cs="Arial"/>
          <w:b/>
        </w:rPr>
      </w:pPr>
      <w:r w:rsidRPr="005C4B60">
        <w:rPr>
          <w:rFonts w:ascii="Book Antiqua" w:hAnsi="Book Antiqua" w:cs="Arial"/>
          <w:b/>
        </w:rPr>
        <w:t>DO DIREITO</w:t>
      </w:r>
    </w:p>
    <w:p w14:paraId="69169614" w14:textId="77777777" w:rsidR="005C4B60" w:rsidRPr="00C44DDC" w:rsidRDefault="005C4B60" w:rsidP="005C4B60">
      <w:pPr>
        <w:pStyle w:val="Standard"/>
        <w:spacing w:after="240" w:line="276" w:lineRule="auto"/>
        <w:ind w:firstLine="1380"/>
        <w:jc w:val="both"/>
        <w:rPr>
          <w:rFonts w:ascii="Book Antiqua" w:hAnsi="Book Antiqua" w:cs="Arial"/>
        </w:rPr>
      </w:pPr>
      <w:r w:rsidRPr="00C44DDC">
        <w:rPr>
          <w:rFonts w:ascii="Book Antiqua" w:hAnsi="Book Antiqua" w:cs="Arial"/>
        </w:rPr>
        <w:t xml:space="preserve">O dever alimentar na sociedade contemporânea assume significativa importância, de tal modo que encontra previsão expressa no </w:t>
      </w:r>
      <w:proofErr w:type="gramStart"/>
      <w:r w:rsidRPr="00C44DDC">
        <w:rPr>
          <w:rFonts w:ascii="Book Antiqua" w:hAnsi="Book Antiqua" w:cs="Arial"/>
        </w:rPr>
        <w:t>texto</w:t>
      </w:r>
      <w:proofErr w:type="gramEnd"/>
      <w:r w:rsidRPr="00C44DDC">
        <w:rPr>
          <w:rFonts w:ascii="Book Antiqua" w:hAnsi="Book Antiqua" w:cs="Arial"/>
        </w:rPr>
        <w:t xml:space="preserve"> </w:t>
      </w:r>
      <w:proofErr w:type="gramStart"/>
      <w:r w:rsidRPr="00C44DDC">
        <w:rPr>
          <w:rFonts w:ascii="Book Antiqua" w:hAnsi="Book Antiqua" w:cs="Arial"/>
        </w:rPr>
        <w:t>da</w:t>
      </w:r>
      <w:proofErr w:type="gramEnd"/>
      <w:r w:rsidRPr="00C44DDC">
        <w:rPr>
          <w:rFonts w:ascii="Book Antiqua" w:hAnsi="Book Antiqua" w:cs="Arial"/>
        </w:rPr>
        <w:t xml:space="preserve"> legislação pátria.</w:t>
      </w:r>
    </w:p>
    <w:p w14:paraId="22885F0D" w14:textId="77777777" w:rsidR="005C4B60" w:rsidRPr="00C44DDC" w:rsidRDefault="005C4B60" w:rsidP="005C4B60">
      <w:pPr>
        <w:pStyle w:val="Textbody"/>
        <w:spacing w:line="276" w:lineRule="auto"/>
        <w:ind w:right="30" w:firstLine="1395"/>
        <w:rPr>
          <w:rFonts w:ascii="Book Antiqua" w:hAnsi="Book Antiqua" w:cs="Arial"/>
        </w:rPr>
      </w:pPr>
      <w:r w:rsidRPr="00C44DDC">
        <w:rPr>
          <w:rFonts w:ascii="Book Antiqua" w:hAnsi="Book Antiqua" w:cs="Arial"/>
        </w:rPr>
        <w:t>Logo, a pretensão autoral de obtenção de alimentos, no sentido amplo do termo, encontra guarida nos fatos relatados e no ordenamento pátrio vigente.</w:t>
      </w:r>
    </w:p>
    <w:p w14:paraId="64B32AC5" w14:textId="1DCE39B6" w:rsidR="005C4B60" w:rsidRPr="00C44DDC" w:rsidRDefault="005C4B60" w:rsidP="005C4B60">
      <w:pPr>
        <w:pStyle w:val="Standard"/>
        <w:spacing w:line="276" w:lineRule="auto"/>
        <w:ind w:firstLine="1380"/>
        <w:jc w:val="both"/>
        <w:rPr>
          <w:rFonts w:ascii="Book Antiqua" w:hAnsi="Book Antiqua"/>
        </w:rPr>
      </w:pPr>
      <w:r w:rsidRPr="00C44DDC">
        <w:rPr>
          <w:rFonts w:ascii="Book Antiqua" w:hAnsi="Book Antiqua" w:cs="Arial"/>
        </w:rPr>
        <w:tab/>
        <w:t>A Constituição Federal de 1988, principalmente nos seus art</w:t>
      </w:r>
      <w:r>
        <w:rPr>
          <w:rFonts w:ascii="Book Antiqua" w:hAnsi="Book Antiqua" w:cs="Arial"/>
        </w:rPr>
        <w:t>.</w:t>
      </w:r>
      <w:r w:rsidRPr="00C44DDC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  <w:lang w:val="en-US"/>
        </w:rPr>
        <w:t xml:space="preserve">226, </w:t>
      </w:r>
      <w:r w:rsidRPr="00C44DDC">
        <w:rPr>
          <w:rFonts w:ascii="Book Antiqua" w:hAnsi="Book Antiqua" w:cs="Arial"/>
          <w:lang w:val="en-US"/>
        </w:rPr>
        <w:t>e 22</w:t>
      </w:r>
      <w:r>
        <w:rPr>
          <w:rFonts w:ascii="Book Antiqua" w:hAnsi="Book Antiqua" w:cs="Arial"/>
          <w:lang w:val="en-US"/>
        </w:rPr>
        <w:t>7</w:t>
      </w:r>
      <w:r w:rsidRPr="00C44DDC">
        <w:rPr>
          <w:rFonts w:ascii="Book Antiqua" w:hAnsi="Book Antiqua" w:cs="Arial"/>
          <w:lang w:val="en-US"/>
        </w:rPr>
        <w:t xml:space="preserve">, </w:t>
      </w:r>
      <w:proofErr w:type="spellStart"/>
      <w:r w:rsidRPr="00C44DDC">
        <w:rPr>
          <w:rFonts w:ascii="Book Antiqua" w:hAnsi="Book Antiqua" w:cs="Arial"/>
          <w:lang w:val="en-US"/>
        </w:rPr>
        <w:t>dispõe</w:t>
      </w:r>
      <w:proofErr w:type="spellEnd"/>
      <w:r w:rsidRPr="00C44DDC">
        <w:rPr>
          <w:rFonts w:ascii="Book Antiqua" w:hAnsi="Book Antiqua" w:cs="Arial"/>
          <w:lang w:val="en-US"/>
        </w:rPr>
        <w:t xml:space="preserve"> </w:t>
      </w:r>
      <w:r w:rsidRPr="00C44DDC">
        <w:rPr>
          <w:rFonts w:ascii="Book Antiqua" w:hAnsi="Book Antiqua" w:cs="Arial"/>
          <w:i/>
          <w:lang w:val="en-US"/>
        </w:rPr>
        <w:t xml:space="preserve">in </w:t>
      </w:r>
      <w:proofErr w:type="spellStart"/>
      <w:r w:rsidRPr="00C44DDC">
        <w:rPr>
          <w:rFonts w:ascii="Book Antiqua" w:hAnsi="Book Antiqua" w:cs="Arial"/>
          <w:i/>
          <w:lang w:val="en-US"/>
        </w:rPr>
        <w:t>verbis</w:t>
      </w:r>
      <w:proofErr w:type="spellEnd"/>
      <w:r w:rsidRPr="00C44DDC">
        <w:rPr>
          <w:rFonts w:ascii="Book Antiqua" w:hAnsi="Book Antiqua" w:cs="Arial"/>
          <w:i/>
          <w:lang w:val="en-US"/>
        </w:rPr>
        <w:t>:</w:t>
      </w:r>
    </w:p>
    <w:p w14:paraId="487CB87C" w14:textId="77777777" w:rsidR="005C4B60" w:rsidRPr="00C44DDC" w:rsidRDefault="005C4B60" w:rsidP="005C4B60">
      <w:pPr>
        <w:pStyle w:val="Textbodyindent"/>
        <w:spacing w:before="120" w:line="276" w:lineRule="auto"/>
        <w:ind w:left="2251"/>
        <w:jc w:val="both"/>
        <w:rPr>
          <w:rFonts w:ascii="Book Antiqua" w:hAnsi="Book Antiqua"/>
          <w:b/>
          <w:bCs/>
        </w:rPr>
      </w:pPr>
      <w:r w:rsidRPr="00C44DDC">
        <w:rPr>
          <w:rFonts w:ascii="Book Antiqua" w:hAnsi="Book Antiqua" w:cs="Arial"/>
          <w:b/>
          <w:bCs/>
        </w:rPr>
        <w:t>Art. 226. A família, base da sociedade, tem especial proteção do estado;</w:t>
      </w:r>
    </w:p>
    <w:p w14:paraId="73BE3C9E" w14:textId="77777777" w:rsidR="005C4B60" w:rsidRPr="00C44DDC" w:rsidRDefault="005C4B60" w:rsidP="005C4B60">
      <w:pPr>
        <w:pStyle w:val="Standard"/>
        <w:spacing w:before="120" w:after="120" w:line="276" w:lineRule="auto"/>
        <w:ind w:left="2251"/>
        <w:jc w:val="both"/>
        <w:rPr>
          <w:rFonts w:ascii="Book Antiqua" w:hAnsi="Book Antiqua"/>
          <w:b/>
          <w:bCs/>
          <w:sz w:val="20"/>
          <w:szCs w:val="20"/>
        </w:rPr>
      </w:pPr>
      <w:r w:rsidRPr="00C44DDC">
        <w:rPr>
          <w:rFonts w:ascii="Book Antiqua" w:hAnsi="Book Antiqua" w:cs="Arial"/>
          <w:b/>
          <w:bCs/>
          <w:sz w:val="20"/>
          <w:szCs w:val="20"/>
        </w:rPr>
        <w:t>Art. 227. É dever da família, da sociedade e do estado assegurar à criança e ao adolescente, com absoluta prioridade, o direito à vida, à saúde, à alimentação, à educação, ao lazer, à profissionalização, à cultura, à dignidade, ao respeito, à</w:t>
      </w:r>
      <w:r w:rsidRPr="00C44DDC">
        <w:rPr>
          <w:rFonts w:ascii="Book Antiqua" w:hAnsi="Book Antiqua" w:cs="Arial"/>
          <w:b/>
          <w:bCs/>
          <w:sz w:val="20"/>
          <w:szCs w:val="20"/>
          <w:u w:val="single"/>
        </w:rPr>
        <w:t xml:space="preserve"> </w:t>
      </w:r>
      <w:r w:rsidRPr="00C44DDC">
        <w:rPr>
          <w:rFonts w:ascii="Book Antiqua" w:hAnsi="Book Antiqua" w:cs="Arial"/>
          <w:b/>
          <w:bCs/>
          <w:sz w:val="20"/>
          <w:szCs w:val="20"/>
        </w:rPr>
        <w:t xml:space="preserve">liberdade e à convivência familiar e comunitária, além de colocá-los a salvo de toda forma de </w:t>
      </w:r>
      <w:r w:rsidRPr="00C44DDC">
        <w:rPr>
          <w:rFonts w:ascii="Book Antiqua" w:hAnsi="Book Antiqua" w:cs="Arial"/>
          <w:b/>
          <w:bCs/>
          <w:sz w:val="20"/>
          <w:szCs w:val="20"/>
        </w:rPr>
        <w:lastRenderedPageBreak/>
        <w:t>negligência, discriminação, exploração, violência, crueldade e opressão;</w:t>
      </w:r>
    </w:p>
    <w:p w14:paraId="7F3E2128" w14:textId="0DF8D298" w:rsidR="005C4B60" w:rsidRPr="00C44DDC" w:rsidRDefault="005C4B60" w:rsidP="005C4B60">
      <w:pPr>
        <w:pStyle w:val="Textbody"/>
        <w:spacing w:after="240" w:line="276" w:lineRule="auto"/>
        <w:ind w:firstLine="1410"/>
        <w:jc w:val="both"/>
        <w:rPr>
          <w:rFonts w:ascii="Book Antiqua" w:hAnsi="Book Antiqua"/>
        </w:rPr>
      </w:pPr>
      <w:r w:rsidRPr="00C44DDC">
        <w:rPr>
          <w:rFonts w:ascii="Book Antiqua" w:hAnsi="Book Antiqua" w:cs="Arial"/>
        </w:rPr>
        <w:t xml:space="preserve">O Código Civil vigente rege, dentre outros aspectos relativos aos alimentos, os direitos e deveres existentes entre alimentante e o credor potencial da obrigação alimentar. Prescreve no artigo 1.694, § 1º, que podem os cônjuges pedir </w:t>
      </w:r>
      <w:r w:rsidRPr="00C44DDC">
        <w:rPr>
          <w:rFonts w:ascii="Book Antiqua" w:hAnsi="Book Antiqua" w:cs="Arial"/>
          <w:color w:val="000000"/>
        </w:rPr>
        <w:t>alimentos uns aos outros quando necessitem, devendo ser fixados na proporção das necessidades do reclamante e dos recursos da pessoa obrigada.</w:t>
      </w:r>
    </w:p>
    <w:p w14:paraId="0D8AEA21" w14:textId="77777777" w:rsidR="005C4B60" w:rsidRPr="00C44DDC" w:rsidRDefault="005C4B60" w:rsidP="005C4B60">
      <w:pPr>
        <w:pStyle w:val="Standard"/>
        <w:spacing w:line="276" w:lineRule="auto"/>
        <w:ind w:left="2124"/>
        <w:jc w:val="both"/>
        <w:rPr>
          <w:rFonts w:ascii="Book Antiqua" w:hAnsi="Book Antiqua" w:cs="Arial"/>
          <w:b/>
          <w:bCs/>
          <w:color w:val="000000"/>
          <w:sz w:val="20"/>
          <w:szCs w:val="20"/>
        </w:rPr>
      </w:pPr>
      <w:r w:rsidRPr="00C44DDC">
        <w:rPr>
          <w:rFonts w:ascii="Book Antiqua" w:hAnsi="Book Antiqua" w:cs="Arial"/>
          <w:b/>
          <w:bCs/>
          <w:color w:val="000000"/>
          <w:sz w:val="20"/>
          <w:szCs w:val="20"/>
        </w:rPr>
        <w:t>Art. 1694 – Podem os parentes, os cônjuges ou companheiros pedir uns aos outros os alimentos de que necessitem para viver de modo compatível com a sua condição social, inclusive para atender às necessidades básicas de sua educação.</w:t>
      </w:r>
    </w:p>
    <w:p w14:paraId="2544AB5D" w14:textId="77777777" w:rsidR="005C4B60" w:rsidRPr="00C44DDC" w:rsidRDefault="005C4B60" w:rsidP="005C4B60">
      <w:pPr>
        <w:pStyle w:val="Standard"/>
        <w:spacing w:line="276" w:lineRule="auto"/>
        <w:ind w:left="2124"/>
        <w:jc w:val="both"/>
        <w:rPr>
          <w:rFonts w:ascii="Book Antiqua" w:hAnsi="Book Antiqua" w:cs="Arial"/>
          <w:b/>
          <w:bCs/>
          <w:color w:val="000000"/>
          <w:sz w:val="20"/>
          <w:szCs w:val="20"/>
        </w:rPr>
      </w:pPr>
    </w:p>
    <w:p w14:paraId="566ECB2D" w14:textId="77777777" w:rsidR="005C4B60" w:rsidRPr="00C44DDC" w:rsidRDefault="005C4B60" w:rsidP="005C4B60">
      <w:pPr>
        <w:pStyle w:val="Standard"/>
        <w:spacing w:after="360" w:line="276" w:lineRule="auto"/>
        <w:ind w:left="2124"/>
        <w:jc w:val="both"/>
        <w:rPr>
          <w:rFonts w:ascii="Book Antiqua" w:hAnsi="Book Antiqua" w:cs="Arial"/>
          <w:b/>
          <w:bCs/>
          <w:color w:val="000000"/>
          <w:sz w:val="20"/>
          <w:szCs w:val="20"/>
        </w:rPr>
      </w:pPr>
      <w:r w:rsidRPr="00C44DDC">
        <w:rPr>
          <w:rFonts w:ascii="Book Antiqua" w:hAnsi="Book Antiqua" w:cs="Arial"/>
          <w:b/>
          <w:bCs/>
          <w:color w:val="000000"/>
          <w:sz w:val="20"/>
          <w:szCs w:val="20"/>
        </w:rPr>
        <w:t>§ 1º. Os alimentos devem ser fixados na proporção das necessidades do reclamante e dos recursos da pessoa obrigada</w:t>
      </w:r>
    </w:p>
    <w:p w14:paraId="553FD4CB" w14:textId="20B8847B" w:rsidR="005C4B60" w:rsidRPr="004D5E90" w:rsidRDefault="005C4B60" w:rsidP="00EA4FDF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b/>
          <w:bCs/>
          <w:spacing w:val="2"/>
        </w:rPr>
      </w:pPr>
      <w:r w:rsidRPr="004D5E90">
        <w:rPr>
          <w:rFonts w:ascii="Book Antiqua" w:hAnsi="Book Antiqua" w:cs="Arial"/>
          <w:b/>
          <w:bCs/>
          <w:spacing w:val="2"/>
        </w:rPr>
        <w:t>DO PEDIDO DE TUTELA DE URGÊNCIA PARA FIXAÇÃO DOS ALIMENTOS PROVISÓRIOS</w:t>
      </w:r>
    </w:p>
    <w:p w14:paraId="0CD363AA" w14:textId="77777777" w:rsidR="005C4B60" w:rsidRPr="004D5E90" w:rsidRDefault="005C4B60" w:rsidP="005C4B60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24A32429" w14:textId="7A976ECA" w:rsidR="005C4B60" w:rsidRPr="004D5E90" w:rsidRDefault="005C4B60" w:rsidP="005C4B60">
      <w:pPr>
        <w:pStyle w:val="NormalWeb"/>
        <w:shd w:val="clear" w:color="auto" w:fill="FFFFFF"/>
        <w:spacing w:before="0" w:beforeAutospacing="0" w:after="480" w:afterAutospacing="0"/>
        <w:ind w:firstLine="36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Conforme já referido, a verba alimentar postulada no presente feito desti</w:t>
      </w:r>
      <w:r w:rsidR="007A13DE">
        <w:rPr>
          <w:rFonts w:ascii="Book Antiqua" w:hAnsi="Book Antiqua" w:cs="Arial"/>
          <w:spacing w:val="2"/>
        </w:rPr>
        <w:t>na-se ao auxílio no sustento da menor</w:t>
      </w:r>
      <w:r w:rsidRPr="004D5E90">
        <w:rPr>
          <w:rFonts w:ascii="Book Antiqua" w:hAnsi="Book Antiqua" w:cs="Arial"/>
          <w:spacing w:val="2"/>
        </w:rPr>
        <w:t>, que não está recebendo nenhum valor a título de pensão alimentícia do seu genitor.</w:t>
      </w:r>
    </w:p>
    <w:p w14:paraId="21AF039A" w14:textId="77777777" w:rsidR="005C4B60" w:rsidRPr="004D5E90" w:rsidRDefault="005C4B60" w:rsidP="005C4B60">
      <w:pPr>
        <w:pStyle w:val="NormalWeb"/>
        <w:shd w:val="clear" w:color="auto" w:fill="FFFFFF"/>
        <w:spacing w:before="0" w:beforeAutospacing="0" w:after="480" w:afterAutospacing="0"/>
        <w:ind w:firstLine="36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 xml:space="preserve">Assim, necessária </w:t>
      </w:r>
      <w:proofErr w:type="gramStart"/>
      <w:r w:rsidRPr="004D5E90">
        <w:rPr>
          <w:rFonts w:ascii="Book Antiqua" w:hAnsi="Book Antiqua" w:cs="Arial"/>
          <w:spacing w:val="2"/>
        </w:rPr>
        <w:t>a</w:t>
      </w:r>
      <w:proofErr w:type="gramEnd"/>
      <w:r w:rsidRPr="004D5E90">
        <w:rPr>
          <w:rFonts w:ascii="Book Antiqua" w:hAnsi="Book Antiqua" w:cs="Arial"/>
          <w:spacing w:val="2"/>
        </w:rPr>
        <w:t xml:space="preserve"> fixação de alimentos provisórios em favor da criança, que já se encontra com o sustento muito prejudicado pela inadimplência do genitor.</w:t>
      </w:r>
    </w:p>
    <w:p w14:paraId="5229E217" w14:textId="77777777" w:rsidR="005C4B60" w:rsidRPr="004D5E90" w:rsidRDefault="005C4B60" w:rsidP="005C4B60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 xml:space="preserve">Tal </w:t>
      </w:r>
      <w:r w:rsidRPr="007A13DE">
        <w:rPr>
          <w:rFonts w:ascii="Book Antiqua" w:hAnsi="Book Antiqua" w:cs="Arial"/>
          <w:spacing w:val="2"/>
        </w:rPr>
        <w:t>pedido é amparado pelo art. </w:t>
      </w:r>
      <w:hyperlink r:id="rId11" w:tooltip="Artigo 4 da Lei nº 5.478 de 25 de Julho de 1968" w:history="1">
        <w:r w:rsidRPr="007A13DE">
          <w:rPr>
            <w:rStyle w:val="Hyperlink"/>
            <w:rFonts w:ascii="Book Antiqua" w:hAnsi="Book Antiqua" w:cs="Arial"/>
            <w:color w:val="auto"/>
            <w:spacing w:val="2"/>
          </w:rPr>
          <w:t>4º</w:t>
        </w:r>
      </w:hyperlink>
      <w:r w:rsidRPr="007A13DE">
        <w:rPr>
          <w:rFonts w:ascii="Book Antiqua" w:hAnsi="Book Antiqua" w:cs="Arial"/>
          <w:spacing w:val="2"/>
        </w:rPr>
        <w:t> da Lei n.º </w:t>
      </w:r>
      <w:hyperlink r:id="rId12" w:tooltip="Lei nº 5.478, de 25 de julho de 1968." w:history="1">
        <w:r w:rsidRPr="007A13DE">
          <w:rPr>
            <w:rStyle w:val="Hyperlink"/>
            <w:rFonts w:ascii="Book Antiqua" w:hAnsi="Book Antiqua" w:cs="Arial"/>
            <w:color w:val="auto"/>
            <w:spacing w:val="2"/>
          </w:rPr>
          <w:t>5.478</w:t>
        </w:r>
      </w:hyperlink>
      <w:r w:rsidRPr="007A13DE">
        <w:rPr>
          <w:rFonts w:ascii="Book Antiqua" w:hAnsi="Book Antiqua" w:cs="Arial"/>
          <w:spacing w:val="2"/>
        </w:rPr>
        <w:t xml:space="preserve">/68, que </w:t>
      </w:r>
      <w:r w:rsidRPr="004D5E90">
        <w:rPr>
          <w:rFonts w:ascii="Book Antiqua" w:hAnsi="Book Antiqua" w:cs="Arial"/>
          <w:spacing w:val="2"/>
        </w:rPr>
        <w:t>dispõe:</w:t>
      </w:r>
    </w:p>
    <w:p w14:paraId="2BD38092" w14:textId="77777777" w:rsidR="005C4B60" w:rsidRDefault="005C4B60" w:rsidP="005C4B60">
      <w:pPr>
        <w:pStyle w:val="NormalWeb"/>
        <w:shd w:val="clear" w:color="auto" w:fill="FFFFFF"/>
        <w:spacing w:before="0" w:beforeAutospacing="0" w:after="0" w:afterAutospacing="0"/>
        <w:ind w:left="4956"/>
        <w:jc w:val="both"/>
        <w:rPr>
          <w:rFonts w:ascii="Book Antiqua" w:hAnsi="Book Antiqua" w:cs="Arial"/>
          <w:b/>
          <w:bCs/>
          <w:i/>
          <w:iCs/>
          <w:spacing w:val="2"/>
          <w:sz w:val="20"/>
          <w:szCs w:val="20"/>
        </w:rPr>
      </w:pPr>
    </w:p>
    <w:p w14:paraId="6BF83050" w14:textId="77777777" w:rsidR="005C4B60" w:rsidRPr="004D5E90" w:rsidRDefault="005C4B60" w:rsidP="005C4B60">
      <w:pPr>
        <w:pStyle w:val="NormalWeb"/>
        <w:shd w:val="clear" w:color="auto" w:fill="FFFFFF"/>
        <w:spacing w:before="0" w:beforeAutospacing="0" w:after="0" w:afterAutospacing="0"/>
        <w:ind w:left="4956"/>
        <w:jc w:val="both"/>
        <w:rPr>
          <w:rFonts w:ascii="Book Antiqua" w:hAnsi="Book Antiqua" w:cs="Arial"/>
          <w:b/>
          <w:bCs/>
          <w:spacing w:val="2"/>
          <w:sz w:val="20"/>
          <w:szCs w:val="20"/>
        </w:rPr>
      </w:pPr>
      <w:r w:rsidRPr="004D5E90">
        <w:rPr>
          <w:rFonts w:ascii="Book Antiqua" w:hAnsi="Book Antiqua" w:cs="Arial"/>
          <w:b/>
          <w:bCs/>
          <w:spacing w:val="2"/>
          <w:sz w:val="20"/>
          <w:szCs w:val="20"/>
        </w:rPr>
        <w:t>Art. 4º - Ao despachar o pedido, o juiz fixará desde logo alimentos provisórios a serem pagos pelo devedor, salvo se o credor expressamente declarar que deles não necessita.</w:t>
      </w:r>
    </w:p>
    <w:p w14:paraId="2B624DA6" w14:textId="77777777" w:rsidR="005C4B60" w:rsidRPr="004D5E90" w:rsidRDefault="005C4B60" w:rsidP="005C4B60">
      <w:pPr>
        <w:pStyle w:val="NormalWeb"/>
        <w:shd w:val="clear" w:color="auto" w:fill="FFFFFF"/>
        <w:spacing w:before="0" w:beforeAutospacing="0" w:after="0" w:afterAutospacing="0"/>
        <w:ind w:left="4956" w:firstLine="708"/>
        <w:jc w:val="both"/>
        <w:rPr>
          <w:rFonts w:ascii="Book Antiqua" w:hAnsi="Book Antiqua" w:cs="Arial"/>
          <w:b/>
          <w:bCs/>
          <w:spacing w:val="2"/>
          <w:sz w:val="20"/>
          <w:szCs w:val="20"/>
        </w:rPr>
      </w:pPr>
      <w:r w:rsidRPr="004D5E90">
        <w:rPr>
          <w:rFonts w:ascii="Book Antiqua" w:hAnsi="Book Antiqua" w:cs="Arial"/>
          <w:b/>
          <w:bCs/>
          <w:spacing w:val="2"/>
          <w:sz w:val="20"/>
          <w:szCs w:val="20"/>
        </w:rPr>
        <w:t>Além disso, o Código de Processo Civil autoriza a concessão de tutela de urgência quando há “probabilidade do direito” e o “perigo de dano ou o risco ao resultado útil do processo”:</w:t>
      </w:r>
    </w:p>
    <w:p w14:paraId="75499206" w14:textId="77777777" w:rsidR="005C4B60" w:rsidRPr="004D5E90" w:rsidRDefault="005C4B60" w:rsidP="005C4B60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Book Antiqua" w:hAnsi="Book Antiqua" w:cs="Arial"/>
          <w:b/>
          <w:bCs/>
          <w:spacing w:val="2"/>
        </w:rPr>
      </w:pPr>
    </w:p>
    <w:p w14:paraId="2273DD47" w14:textId="77777777" w:rsidR="005C4B60" w:rsidRPr="004D5E90" w:rsidRDefault="005C4B60" w:rsidP="005C4B60">
      <w:pPr>
        <w:pStyle w:val="NormalWeb"/>
        <w:shd w:val="clear" w:color="auto" w:fill="FFFFFF"/>
        <w:spacing w:before="0" w:beforeAutospacing="0" w:after="0" w:afterAutospacing="0"/>
        <w:ind w:left="4956"/>
        <w:jc w:val="both"/>
        <w:rPr>
          <w:rFonts w:ascii="Book Antiqua" w:hAnsi="Book Antiqua" w:cs="Arial"/>
          <w:b/>
          <w:bCs/>
          <w:spacing w:val="2"/>
          <w:sz w:val="20"/>
          <w:szCs w:val="20"/>
        </w:rPr>
      </w:pPr>
      <w:r w:rsidRPr="004D5E90">
        <w:rPr>
          <w:rFonts w:ascii="Book Antiqua" w:hAnsi="Book Antiqua" w:cs="Arial"/>
          <w:b/>
          <w:bCs/>
          <w:spacing w:val="2"/>
          <w:sz w:val="20"/>
          <w:szCs w:val="20"/>
        </w:rPr>
        <w:lastRenderedPageBreak/>
        <w:t>Art. 300 – A tutela de urgência será concedida quando houver elementos que evidenciem a probabilidade do direito e o perigo de dano ou o risco ao resultado útil do processo.</w:t>
      </w:r>
    </w:p>
    <w:p w14:paraId="51FCB240" w14:textId="77777777" w:rsidR="005C4B60" w:rsidRPr="004D5E90" w:rsidRDefault="005C4B60" w:rsidP="005C4B60">
      <w:pPr>
        <w:pStyle w:val="NormalWeb"/>
        <w:shd w:val="clear" w:color="auto" w:fill="FFFFFF"/>
        <w:spacing w:before="0" w:beforeAutospacing="0" w:after="0" w:afterAutospacing="0"/>
        <w:ind w:left="4956"/>
        <w:jc w:val="both"/>
        <w:rPr>
          <w:rFonts w:ascii="Book Antiqua" w:hAnsi="Book Antiqua" w:cs="Arial"/>
          <w:b/>
          <w:bCs/>
          <w:spacing w:val="2"/>
          <w:sz w:val="20"/>
          <w:szCs w:val="20"/>
        </w:rPr>
      </w:pPr>
    </w:p>
    <w:p w14:paraId="0254DC5A" w14:textId="5604A38A" w:rsidR="007A13DE" w:rsidRDefault="007A13DE" w:rsidP="007A13DE">
      <w:pPr>
        <w:pStyle w:val="NormalWeb"/>
        <w:shd w:val="clear" w:color="auto" w:fill="FFFFFF"/>
        <w:spacing w:before="0" w:beforeAutospacing="0" w:after="480" w:afterAutospacing="0" w:line="276" w:lineRule="auto"/>
        <w:ind w:firstLine="708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 xml:space="preserve">Neste contexto e, com o intuito de evitar ainda maior prejuízo à criança, que se encontra privada de um sustento digno diante das parcas condições financeiras da genitora e absoluto inadimplemento do genitor, merece ser </w:t>
      </w:r>
      <w:proofErr w:type="gramStart"/>
      <w:r w:rsidR="00E54718" w:rsidRPr="004D5E90">
        <w:rPr>
          <w:rFonts w:ascii="Book Antiqua" w:hAnsi="Book Antiqua" w:cs="Arial"/>
          <w:spacing w:val="2"/>
        </w:rPr>
        <w:t>fixada verba alimentar provisória no montante de 30% dos rendimentos líquidos do requerido</w:t>
      </w:r>
      <w:proofErr w:type="gramEnd"/>
      <w:r w:rsidRPr="004D5E90">
        <w:rPr>
          <w:rFonts w:ascii="Book Antiqua" w:hAnsi="Book Antiqua" w:cs="Arial"/>
          <w:spacing w:val="2"/>
        </w:rPr>
        <w:t>, a serem pagos mediante desconto em sua folha de pagamento mensal.</w:t>
      </w:r>
    </w:p>
    <w:p w14:paraId="23292F29" w14:textId="5E8198B4" w:rsidR="00DA45A1" w:rsidRDefault="007A13DE" w:rsidP="00EA4FDF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480" w:afterAutospacing="0" w:line="276" w:lineRule="auto"/>
        <w:jc w:val="both"/>
        <w:rPr>
          <w:rFonts w:ascii="Book Antiqua" w:hAnsi="Book Antiqua" w:cs="Arial"/>
          <w:b/>
          <w:spacing w:val="2"/>
        </w:rPr>
      </w:pPr>
      <w:r w:rsidRPr="00E54718">
        <w:rPr>
          <w:rFonts w:ascii="Book Antiqua" w:hAnsi="Book Antiqua" w:cs="Arial"/>
          <w:b/>
          <w:spacing w:val="2"/>
        </w:rPr>
        <w:t xml:space="preserve">DO CABIMENTO DA </w:t>
      </w:r>
      <w:r w:rsidR="00174674">
        <w:rPr>
          <w:rFonts w:ascii="Book Antiqua" w:hAnsi="Book Antiqua" w:cs="Arial"/>
          <w:b/>
          <w:spacing w:val="2"/>
        </w:rPr>
        <w:t>INTIM</w:t>
      </w:r>
      <w:r w:rsidR="00EA4FDF">
        <w:rPr>
          <w:rFonts w:ascii="Book Antiqua" w:hAnsi="Book Antiqua" w:cs="Arial"/>
          <w:b/>
          <w:spacing w:val="2"/>
        </w:rPr>
        <w:t>AÇÃO</w:t>
      </w:r>
      <w:r w:rsidRPr="00E54718">
        <w:rPr>
          <w:rFonts w:ascii="Book Antiqua" w:hAnsi="Book Antiqua" w:cs="Arial"/>
          <w:b/>
          <w:spacing w:val="2"/>
        </w:rPr>
        <w:t xml:space="preserve"> </w:t>
      </w:r>
      <w:r w:rsidR="00DA45A1" w:rsidRPr="003609B7">
        <w:rPr>
          <w:rFonts w:ascii="Book Antiqua" w:hAnsi="Book Antiqua" w:cs="Arial"/>
          <w:b/>
          <w:spacing w:val="2"/>
        </w:rPr>
        <w:t>VIA WHATSAPP DE GENITOR QUE RESIDE NO EXTERIOR</w:t>
      </w:r>
    </w:p>
    <w:p w14:paraId="11AD27F3" w14:textId="7A693CEF" w:rsidR="00E54718" w:rsidRDefault="007A13DE" w:rsidP="00E54718">
      <w:pPr>
        <w:pStyle w:val="NormalWeb"/>
        <w:shd w:val="clear" w:color="auto" w:fill="FFFFFF"/>
        <w:spacing w:before="0" w:beforeAutospacing="0" w:after="480" w:afterAutospacing="0" w:line="276" w:lineRule="auto"/>
        <w:ind w:left="720"/>
        <w:jc w:val="both"/>
        <w:rPr>
          <w:rFonts w:ascii="Book Antiqua" w:hAnsi="Book Antiqua" w:cs="Arial"/>
          <w:spacing w:val="2"/>
        </w:rPr>
      </w:pPr>
      <w:r>
        <w:rPr>
          <w:rFonts w:ascii="Book Antiqua" w:hAnsi="Book Antiqua" w:cs="Arial"/>
          <w:spacing w:val="2"/>
        </w:rPr>
        <w:t>Intimações realizadas através de meios eletrônicos foram introduzidas pela Lei 11.419/2006, o qual é permitido utilizar demais meios quando necessário para que haja a efetividade da just</w:t>
      </w:r>
      <w:r w:rsidR="00E54718">
        <w:rPr>
          <w:rFonts w:ascii="Book Antiqua" w:hAnsi="Book Antiqua" w:cs="Arial"/>
          <w:spacing w:val="2"/>
        </w:rPr>
        <w:t xml:space="preserve">iça. Como é demonstrada no curso desta petição, a urgência em solicitar os alimentos para o menor XXXX, a intimação via </w:t>
      </w:r>
      <w:proofErr w:type="spellStart"/>
      <w:r w:rsidR="00E54718">
        <w:rPr>
          <w:rFonts w:ascii="Book Antiqua" w:hAnsi="Book Antiqua" w:cs="Arial"/>
          <w:spacing w:val="2"/>
        </w:rPr>
        <w:t>Whatsapp</w:t>
      </w:r>
      <w:proofErr w:type="spellEnd"/>
      <w:r w:rsidR="00E54718">
        <w:rPr>
          <w:rFonts w:ascii="Book Antiqua" w:hAnsi="Book Antiqua" w:cs="Arial"/>
          <w:spacing w:val="2"/>
        </w:rPr>
        <w:t xml:space="preserve"> se torna uma ferramenta necessária. </w:t>
      </w:r>
    </w:p>
    <w:p w14:paraId="10597067" w14:textId="77777777" w:rsidR="00FD0740" w:rsidRDefault="00FD0740" w:rsidP="00FD0740">
      <w:pPr>
        <w:pStyle w:val="NormalWeb"/>
        <w:shd w:val="clear" w:color="auto" w:fill="FFFFFF"/>
        <w:spacing w:before="0" w:beforeAutospacing="0" w:after="480" w:afterAutospacing="0" w:line="276" w:lineRule="auto"/>
        <w:ind w:firstLine="708"/>
        <w:jc w:val="both"/>
        <w:rPr>
          <w:rFonts w:ascii="Book Antiqua" w:hAnsi="Book Antiqua" w:cs="Arial"/>
          <w:spacing w:val="2"/>
        </w:rPr>
      </w:pPr>
      <w:r>
        <w:rPr>
          <w:rFonts w:ascii="Book Antiqua" w:hAnsi="Book Antiqua" w:cs="Arial"/>
          <w:spacing w:val="2"/>
        </w:rPr>
        <w:t xml:space="preserve">  O </w:t>
      </w:r>
      <w:r w:rsidR="00E54718">
        <w:rPr>
          <w:rFonts w:ascii="Book Antiqua" w:hAnsi="Book Antiqua" w:cs="Arial"/>
          <w:spacing w:val="2"/>
        </w:rPr>
        <w:t xml:space="preserve">Superior Tribunal de Justiça </w:t>
      </w:r>
      <w:r>
        <w:rPr>
          <w:rFonts w:ascii="Book Antiqua" w:hAnsi="Book Antiqua" w:cs="Arial"/>
          <w:spacing w:val="2"/>
        </w:rPr>
        <w:t xml:space="preserve">autorizou a possibilidade da citação via </w:t>
      </w:r>
      <w:proofErr w:type="spellStart"/>
      <w:r>
        <w:rPr>
          <w:rFonts w:ascii="Book Antiqua" w:hAnsi="Book Antiqua" w:cs="Arial"/>
          <w:spacing w:val="2"/>
        </w:rPr>
        <w:t>Whatsapp</w:t>
      </w:r>
      <w:proofErr w:type="spellEnd"/>
      <w:r>
        <w:rPr>
          <w:rFonts w:ascii="Book Antiqua" w:hAnsi="Book Antiqua" w:cs="Arial"/>
          <w:spacing w:val="2"/>
        </w:rPr>
        <w:t xml:space="preserve"> desde que</w:t>
      </w:r>
      <w:r w:rsidRPr="00FD0740">
        <w:rPr>
          <w:rFonts w:ascii="Book Antiqua" w:hAnsi="Book Antiqua" w:cs="Arial"/>
          <w:spacing w:val="2"/>
        </w:rPr>
        <w:t xml:space="preserve"> </w:t>
      </w:r>
      <w:r>
        <w:rPr>
          <w:rFonts w:ascii="Book Antiqua" w:hAnsi="Book Antiqua" w:cs="Arial"/>
          <w:spacing w:val="2"/>
        </w:rPr>
        <w:t>o Oficial de Justiça deve adotar cautelas para garantir o número de telefone que será utilizado</w:t>
      </w:r>
      <w:r>
        <w:rPr>
          <w:rFonts w:ascii="Book Antiqua" w:hAnsi="Book Antiqua" w:cs="Arial"/>
          <w:spacing w:val="2"/>
        </w:rPr>
        <w:t xml:space="preserve"> e que seja comprovada a identidade da pessoa que será citada.  </w:t>
      </w:r>
    </w:p>
    <w:p w14:paraId="66512DBC" w14:textId="36620146" w:rsidR="00E54718" w:rsidRDefault="00FD0740" w:rsidP="00FD0740">
      <w:pPr>
        <w:pStyle w:val="NormalWeb"/>
        <w:shd w:val="clear" w:color="auto" w:fill="FFFFFF"/>
        <w:spacing w:before="0" w:beforeAutospacing="0" w:after="480" w:afterAutospacing="0" w:line="276" w:lineRule="auto"/>
        <w:ind w:firstLine="708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O m</w:t>
      </w:r>
      <w:r>
        <w:rPr>
          <w:rFonts w:ascii="Book Antiqua" w:hAnsi="Book Antiqua" w:cs="Arial"/>
          <w:spacing w:val="2"/>
        </w:rPr>
        <w:t>esmo entendimento é seguido pelo informativo de</w:t>
      </w:r>
      <w:r w:rsidRPr="004D5E90">
        <w:rPr>
          <w:rFonts w:ascii="Book Antiqua" w:hAnsi="Book Antiqua" w:cs="Arial"/>
          <w:spacing w:val="2"/>
        </w:rPr>
        <w:t xml:space="preserve"> Jurisprudência</w:t>
      </w:r>
      <w:r>
        <w:rPr>
          <w:rFonts w:ascii="Book Antiqua" w:hAnsi="Book Antiqua" w:cs="Arial"/>
          <w:spacing w:val="2"/>
        </w:rPr>
        <w:t xml:space="preserve"> atual:</w:t>
      </w:r>
    </w:p>
    <w:p w14:paraId="7844F02E" w14:textId="116348FA" w:rsidR="00FD0740" w:rsidRDefault="00FD0740" w:rsidP="00FD0740">
      <w:pPr>
        <w:pStyle w:val="NormalWeb"/>
        <w:shd w:val="clear" w:color="auto" w:fill="FFFFFF"/>
        <w:spacing w:before="0" w:beforeAutospacing="0" w:after="480" w:afterAutospacing="0" w:line="276" w:lineRule="auto"/>
        <w:ind w:left="2832"/>
        <w:jc w:val="both"/>
        <w:rPr>
          <w:rFonts w:ascii="Book Antiqua" w:hAnsi="Book Antiqua" w:cs="Arial"/>
          <w:b/>
          <w:spacing w:val="2"/>
        </w:rPr>
      </w:pPr>
      <w:r w:rsidRPr="00FD0740">
        <w:rPr>
          <w:rFonts w:ascii="Book Antiqua" w:hAnsi="Book Antiqua" w:cs="Arial"/>
          <w:b/>
          <w:spacing w:val="2"/>
        </w:rPr>
        <w:t>Como cediço, a tecnologia em questão permite a troca de arquivos de texto e de imagens, o que possibilita ao oficial de justiça, com quase igual precisão da verificação pessoal, afe</w:t>
      </w:r>
      <w:r>
        <w:rPr>
          <w:rFonts w:ascii="Book Antiqua" w:hAnsi="Book Antiqua" w:cs="Arial"/>
          <w:b/>
          <w:spacing w:val="2"/>
        </w:rPr>
        <w:t>rir a autenticidade da conversa (...</w:t>
      </w:r>
      <w:proofErr w:type="gramStart"/>
      <w:r>
        <w:rPr>
          <w:rFonts w:ascii="Book Antiqua" w:hAnsi="Book Antiqua" w:cs="Arial"/>
          <w:b/>
          <w:spacing w:val="2"/>
        </w:rPr>
        <w:t>)</w:t>
      </w:r>
      <w:proofErr w:type="gramEnd"/>
    </w:p>
    <w:p w14:paraId="30E1BC15" w14:textId="07BF0D20" w:rsidR="00FD0740" w:rsidRPr="00FD0740" w:rsidRDefault="00FD0740" w:rsidP="00FD0740">
      <w:pPr>
        <w:pStyle w:val="NormalWeb"/>
        <w:shd w:val="clear" w:color="auto" w:fill="FFFFFF"/>
        <w:spacing w:before="0" w:beforeAutospacing="0" w:after="480" w:afterAutospacing="0" w:line="276" w:lineRule="auto"/>
        <w:ind w:left="2832"/>
        <w:jc w:val="both"/>
        <w:rPr>
          <w:rFonts w:ascii="Book Antiqua" w:hAnsi="Book Antiqua" w:cs="Arial"/>
          <w:b/>
          <w:spacing w:val="2"/>
        </w:rPr>
      </w:pPr>
      <w:r w:rsidRPr="00FD0740">
        <w:rPr>
          <w:rFonts w:ascii="Book Antiqua" w:hAnsi="Book Antiqua" w:cs="Arial"/>
          <w:b/>
          <w:spacing w:val="2"/>
        </w:rPr>
        <w:lastRenderedPageBreak/>
        <w:t xml:space="preserve">Assim, é possível o uso da referida tecnologia para citação, desde que, com a adoção de </w:t>
      </w:r>
      <w:proofErr w:type="gramStart"/>
      <w:r w:rsidRPr="00FD0740">
        <w:rPr>
          <w:rFonts w:ascii="Book Antiqua" w:hAnsi="Book Antiqua" w:cs="Arial"/>
          <w:b/>
          <w:spacing w:val="2"/>
        </w:rPr>
        <w:t>medidas</w:t>
      </w:r>
      <w:proofErr w:type="gramEnd"/>
      <w:r w:rsidRPr="00FD0740">
        <w:rPr>
          <w:rFonts w:ascii="Book Antiqua" w:hAnsi="Book Antiqua" w:cs="Arial"/>
          <w:b/>
          <w:spacing w:val="2"/>
        </w:rPr>
        <w:t xml:space="preserve"> </w:t>
      </w:r>
      <w:proofErr w:type="gramStart"/>
      <w:r w:rsidRPr="00FD0740">
        <w:rPr>
          <w:rFonts w:ascii="Book Antiqua" w:hAnsi="Book Antiqua" w:cs="Arial"/>
          <w:b/>
          <w:spacing w:val="2"/>
        </w:rPr>
        <w:t>suficientes</w:t>
      </w:r>
      <w:proofErr w:type="gramEnd"/>
      <w:r w:rsidRPr="00FD0740">
        <w:rPr>
          <w:rFonts w:ascii="Book Antiqua" w:hAnsi="Book Antiqua" w:cs="Arial"/>
          <w:b/>
          <w:spacing w:val="2"/>
        </w:rPr>
        <w:t xml:space="preserve"> para atestar a identidade do indivíduo com quem se travou a conversa” (HC 641.877/DF, j. 09/03/2021).</w:t>
      </w:r>
    </w:p>
    <w:p w14:paraId="20652CAB" w14:textId="6BB44BED" w:rsidR="00EA4FDF" w:rsidRDefault="00DA45A1" w:rsidP="007A13DE">
      <w:pPr>
        <w:pStyle w:val="NormalWeb"/>
        <w:shd w:val="clear" w:color="auto" w:fill="FFFFFF"/>
        <w:spacing w:before="0" w:beforeAutospacing="0" w:after="480" w:afterAutospacing="0" w:line="276" w:lineRule="auto"/>
        <w:ind w:left="720"/>
        <w:jc w:val="both"/>
        <w:rPr>
          <w:rFonts w:ascii="Book Antiqua" w:hAnsi="Book Antiqua" w:cs="Arial"/>
          <w:spacing w:val="2"/>
        </w:rPr>
      </w:pPr>
      <w:r>
        <w:rPr>
          <w:rFonts w:ascii="Book Antiqua" w:hAnsi="Book Antiqua" w:cs="Arial"/>
          <w:spacing w:val="2"/>
        </w:rPr>
        <w:t>Nesse sentido, o</w:t>
      </w:r>
      <w:r w:rsidR="00EA4FDF">
        <w:rPr>
          <w:rFonts w:ascii="Book Antiqua" w:hAnsi="Book Antiqua" w:cs="Arial"/>
          <w:spacing w:val="2"/>
        </w:rPr>
        <w:t xml:space="preserve"> Desembargador Rômulo Russo, da 7ª Câmara de Direito Privado do </w:t>
      </w:r>
      <w:r>
        <w:rPr>
          <w:rFonts w:ascii="Book Antiqua" w:hAnsi="Book Antiqua" w:cs="Arial"/>
          <w:spacing w:val="2"/>
        </w:rPr>
        <w:t xml:space="preserve">Tribunal de Justiça de São Paulo autorizou a citação via </w:t>
      </w:r>
      <w:proofErr w:type="spellStart"/>
      <w:r>
        <w:rPr>
          <w:rFonts w:ascii="Book Antiqua" w:hAnsi="Book Antiqua" w:cs="Arial"/>
          <w:spacing w:val="2"/>
        </w:rPr>
        <w:t>Whatsapp</w:t>
      </w:r>
      <w:proofErr w:type="spellEnd"/>
      <w:r>
        <w:rPr>
          <w:rFonts w:ascii="Book Antiqua" w:hAnsi="Book Antiqua" w:cs="Arial"/>
          <w:spacing w:val="2"/>
        </w:rPr>
        <w:t xml:space="preserve"> para a parte do processo de n º</w:t>
      </w:r>
      <w:r w:rsidRPr="00DA45A1">
        <w:rPr>
          <w:rFonts w:ascii="Raleway" w:eastAsiaTheme="minorHAnsi" w:hAnsi="Raleway" w:cstheme="minorBidi"/>
          <w:color w:val="4A4A4A"/>
          <w:spacing w:val="2"/>
          <w:sz w:val="22"/>
          <w:szCs w:val="22"/>
          <w:shd w:val="clear" w:color="auto" w:fill="F8F8F8"/>
          <w:lang w:eastAsia="en-US"/>
        </w:rPr>
        <w:t xml:space="preserve"> </w:t>
      </w:r>
      <w:r w:rsidRPr="00DA45A1">
        <w:rPr>
          <w:rFonts w:ascii="Book Antiqua" w:hAnsi="Book Antiqua" w:cs="Arial"/>
          <w:spacing w:val="2"/>
        </w:rPr>
        <w:t>2071616-69.2021.8.26.0000</w:t>
      </w:r>
      <w:r>
        <w:rPr>
          <w:rFonts w:ascii="Book Antiqua" w:hAnsi="Book Antiqua" w:cs="Arial"/>
          <w:spacing w:val="2"/>
        </w:rPr>
        <w:t xml:space="preserve"> que mora no exterior, o qual </w:t>
      </w:r>
      <w:proofErr w:type="gramStart"/>
      <w:r>
        <w:rPr>
          <w:rFonts w:ascii="Book Antiqua" w:hAnsi="Book Antiqua" w:cs="Arial"/>
          <w:spacing w:val="2"/>
        </w:rPr>
        <w:t>notou-se</w:t>
      </w:r>
      <w:proofErr w:type="gramEnd"/>
      <w:r>
        <w:rPr>
          <w:rFonts w:ascii="Book Antiqua" w:hAnsi="Book Antiqua" w:cs="Arial"/>
          <w:spacing w:val="2"/>
        </w:rPr>
        <w:t xml:space="preserve"> que cartas rogatórias têm demorado de obterem r</w:t>
      </w:r>
      <w:r w:rsidR="00EA4FDF">
        <w:rPr>
          <w:rFonts w:ascii="Book Antiqua" w:hAnsi="Book Antiqua" w:cs="Arial"/>
          <w:spacing w:val="2"/>
        </w:rPr>
        <w:t>espostas.  O Magistrado afirmou que:</w:t>
      </w:r>
    </w:p>
    <w:p w14:paraId="7ED1AA92" w14:textId="60CE034D" w:rsidR="00EA4FDF" w:rsidRPr="00EA4FDF" w:rsidRDefault="00EA4FDF" w:rsidP="00EA4FDF">
      <w:pPr>
        <w:pStyle w:val="NormalWeb"/>
        <w:shd w:val="clear" w:color="auto" w:fill="FFFFFF"/>
        <w:spacing w:before="0" w:beforeAutospacing="0" w:after="480" w:afterAutospacing="0" w:line="276" w:lineRule="auto"/>
        <w:ind w:left="2832"/>
        <w:jc w:val="both"/>
        <w:rPr>
          <w:rFonts w:ascii="Book Antiqua" w:hAnsi="Book Antiqua" w:cs="Arial"/>
          <w:b/>
          <w:spacing w:val="2"/>
        </w:rPr>
      </w:pPr>
      <w:r w:rsidRPr="00EA4FDF">
        <w:rPr>
          <w:rFonts w:ascii="Book Antiqua" w:hAnsi="Book Antiqua" w:cs="Arial"/>
          <w:b/>
          <w:spacing w:val="2"/>
        </w:rPr>
        <w:t xml:space="preserve">“A citação pela via virtual, por meio do aplicativo </w:t>
      </w:r>
      <w:proofErr w:type="spellStart"/>
      <w:proofErr w:type="gramStart"/>
      <w:r w:rsidRPr="00EA4FDF">
        <w:rPr>
          <w:rFonts w:ascii="Book Antiqua" w:hAnsi="Book Antiqua" w:cs="Arial"/>
          <w:b/>
          <w:spacing w:val="2"/>
        </w:rPr>
        <w:t>WhatsApp</w:t>
      </w:r>
      <w:proofErr w:type="spellEnd"/>
      <w:proofErr w:type="gramEnd"/>
      <w:r w:rsidRPr="00EA4FDF">
        <w:rPr>
          <w:rFonts w:ascii="Book Antiqua" w:hAnsi="Book Antiqua" w:cs="Arial"/>
          <w:b/>
          <w:spacing w:val="2"/>
        </w:rPr>
        <w:t>, é providência que se sintoniza com a legalidade escrita (artigo 246, I, do CPC e PCA 0003251- 94.2016.2.00.0000, no âmbito do CNJ); além disso, é ferramenta indispensável à agilidade e à entrega da prestação jurisdicional dentro de prazo razoável, mormente em citação a ser efetivada em outro país, com a consabida lentidão, agora carregada por força da pandemia que a todos assola”</w:t>
      </w:r>
    </w:p>
    <w:p w14:paraId="61386BB0" w14:textId="646F6C11" w:rsidR="00971599" w:rsidRDefault="00DA45A1" w:rsidP="007A13DE">
      <w:pPr>
        <w:pStyle w:val="NormalWeb"/>
        <w:shd w:val="clear" w:color="auto" w:fill="FFFFFF"/>
        <w:spacing w:before="0" w:beforeAutospacing="0" w:after="480" w:afterAutospacing="0" w:line="276" w:lineRule="auto"/>
        <w:ind w:left="720"/>
        <w:jc w:val="both"/>
        <w:rPr>
          <w:rFonts w:ascii="Book Antiqua" w:hAnsi="Book Antiqua" w:cs="Arial"/>
          <w:spacing w:val="2"/>
        </w:rPr>
      </w:pPr>
      <w:r>
        <w:rPr>
          <w:rFonts w:ascii="Book Antiqua" w:hAnsi="Book Antiqua" w:cs="Arial"/>
          <w:spacing w:val="2"/>
        </w:rPr>
        <w:t>Des</w:t>
      </w:r>
      <w:r w:rsidR="00FD0740">
        <w:rPr>
          <w:rFonts w:ascii="Book Antiqua" w:hAnsi="Book Antiqua" w:cs="Arial"/>
          <w:spacing w:val="2"/>
        </w:rPr>
        <w:t xml:space="preserve">ta forma, tratando-se de urgência dos alimentos sob o menor requerente, é cabível o presente pedido de intimação via </w:t>
      </w:r>
      <w:r w:rsidR="00971599">
        <w:rPr>
          <w:rFonts w:ascii="Book Antiqua" w:hAnsi="Book Antiqua" w:cs="Arial"/>
          <w:spacing w:val="2"/>
        </w:rPr>
        <w:t xml:space="preserve">o aplicativo </w:t>
      </w:r>
      <w:proofErr w:type="spellStart"/>
      <w:r w:rsidR="00971599">
        <w:rPr>
          <w:rFonts w:ascii="Book Antiqua" w:hAnsi="Book Antiqua" w:cs="Arial"/>
          <w:spacing w:val="2"/>
        </w:rPr>
        <w:t>Whatsapp</w:t>
      </w:r>
      <w:proofErr w:type="spellEnd"/>
      <w:r w:rsidR="00971599">
        <w:rPr>
          <w:rFonts w:ascii="Book Antiqua" w:hAnsi="Book Antiqua" w:cs="Arial"/>
          <w:spacing w:val="2"/>
        </w:rPr>
        <w:t xml:space="preserve">, para a cooperação deste procedimento. </w:t>
      </w:r>
    </w:p>
    <w:p w14:paraId="14D0FBF0" w14:textId="338C12DB" w:rsidR="00971599" w:rsidRDefault="00971599" w:rsidP="007A13DE">
      <w:pPr>
        <w:pStyle w:val="NormalWeb"/>
        <w:shd w:val="clear" w:color="auto" w:fill="FFFFFF"/>
        <w:spacing w:before="0" w:beforeAutospacing="0" w:after="480" w:afterAutospacing="0" w:line="276" w:lineRule="auto"/>
        <w:ind w:left="720"/>
        <w:jc w:val="both"/>
        <w:rPr>
          <w:rFonts w:ascii="Book Antiqua" w:hAnsi="Book Antiqua" w:cs="Arial"/>
          <w:spacing w:val="2"/>
        </w:rPr>
      </w:pPr>
      <w:proofErr w:type="gramStart"/>
      <w:r>
        <w:rPr>
          <w:rFonts w:ascii="Book Antiqua" w:hAnsi="Book Antiqua" w:cs="Arial"/>
          <w:spacing w:val="2"/>
        </w:rPr>
        <w:t>Isto posto</w:t>
      </w:r>
      <w:proofErr w:type="gramEnd"/>
      <w:r>
        <w:rPr>
          <w:rFonts w:ascii="Book Antiqua" w:hAnsi="Book Antiqua" w:cs="Arial"/>
          <w:spacing w:val="2"/>
        </w:rPr>
        <w:t xml:space="preserve">, requer </w:t>
      </w:r>
      <w:r w:rsidR="00174674">
        <w:rPr>
          <w:rFonts w:ascii="Book Antiqua" w:hAnsi="Book Antiqua" w:cs="Arial"/>
          <w:spacing w:val="2"/>
        </w:rPr>
        <w:t>a intima</w:t>
      </w:r>
      <w:r w:rsidR="00EA4FDF">
        <w:rPr>
          <w:rFonts w:ascii="Book Antiqua" w:hAnsi="Book Antiqua" w:cs="Arial"/>
          <w:spacing w:val="2"/>
        </w:rPr>
        <w:t>ção</w:t>
      </w:r>
      <w:r>
        <w:rPr>
          <w:rFonts w:ascii="Book Antiqua" w:hAnsi="Book Antiqua" w:cs="Arial"/>
          <w:spacing w:val="2"/>
        </w:rPr>
        <w:t xml:space="preserve"> da parte contrária</w:t>
      </w:r>
      <w:r w:rsidR="00EA4FDF">
        <w:rPr>
          <w:rFonts w:ascii="Book Antiqua" w:hAnsi="Book Antiqua" w:cs="Arial"/>
          <w:spacing w:val="2"/>
        </w:rPr>
        <w:t xml:space="preserve"> que reside no exterior</w:t>
      </w:r>
      <w:r>
        <w:rPr>
          <w:rFonts w:ascii="Book Antiqua" w:hAnsi="Book Antiqua" w:cs="Arial"/>
          <w:spacing w:val="2"/>
        </w:rPr>
        <w:t xml:space="preserve"> via </w:t>
      </w:r>
      <w:proofErr w:type="spellStart"/>
      <w:r>
        <w:rPr>
          <w:rFonts w:ascii="Book Antiqua" w:hAnsi="Book Antiqua" w:cs="Arial"/>
          <w:spacing w:val="2"/>
        </w:rPr>
        <w:t>Whatsapp</w:t>
      </w:r>
      <w:proofErr w:type="spellEnd"/>
      <w:r>
        <w:rPr>
          <w:rFonts w:ascii="Book Antiqua" w:hAnsi="Book Antiqua" w:cs="Arial"/>
          <w:spacing w:val="2"/>
        </w:rPr>
        <w:t xml:space="preserve"> de n º </w:t>
      </w:r>
      <w:r w:rsidRPr="00971599">
        <w:rPr>
          <w:rFonts w:ascii="Book Antiqua" w:hAnsi="Book Antiqua" w:cs="Arial"/>
          <w:b/>
          <w:spacing w:val="2"/>
        </w:rPr>
        <w:t>(</w:t>
      </w:r>
      <w:r w:rsidR="00EA4FDF">
        <w:rPr>
          <w:rFonts w:ascii="Book Antiqua" w:hAnsi="Book Antiqua" w:cs="Arial"/>
          <w:b/>
          <w:spacing w:val="2"/>
        </w:rPr>
        <w:t xml:space="preserve">CÓDIGO DO PAÍS, </w:t>
      </w:r>
      <w:r w:rsidRPr="00971599">
        <w:rPr>
          <w:rFonts w:ascii="Book Antiqua" w:hAnsi="Book Antiqua" w:cs="Arial"/>
          <w:b/>
          <w:spacing w:val="2"/>
        </w:rPr>
        <w:t xml:space="preserve"> E NÚMERO DE TELEFONE)</w:t>
      </w:r>
      <w:r>
        <w:rPr>
          <w:rFonts w:ascii="Book Antiqua" w:hAnsi="Book Antiqua" w:cs="Arial"/>
          <w:spacing w:val="2"/>
        </w:rPr>
        <w:t xml:space="preserve"> para que o mesmo colabore com sua função parental e auxilie a genitora na criação do menor, arcando com os custos alimentares.</w:t>
      </w:r>
    </w:p>
    <w:p w14:paraId="6DFC5B37" w14:textId="77777777" w:rsidR="00174674" w:rsidRDefault="00174674" w:rsidP="007A13DE">
      <w:pPr>
        <w:pStyle w:val="NormalWeb"/>
        <w:shd w:val="clear" w:color="auto" w:fill="FFFFFF"/>
        <w:spacing w:before="0" w:beforeAutospacing="0" w:after="480" w:afterAutospacing="0" w:line="276" w:lineRule="auto"/>
        <w:ind w:left="720"/>
        <w:jc w:val="both"/>
        <w:rPr>
          <w:rFonts w:ascii="Book Antiqua" w:hAnsi="Book Antiqua" w:cs="Arial"/>
          <w:spacing w:val="2"/>
        </w:rPr>
      </w:pPr>
    </w:p>
    <w:p w14:paraId="5B0CF27D" w14:textId="7A5E62FF" w:rsidR="00EA4FDF" w:rsidRPr="004D5E90" w:rsidRDefault="00EA4FDF" w:rsidP="00EA4FD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b/>
          <w:bCs/>
          <w:spacing w:val="2"/>
        </w:rPr>
      </w:pPr>
      <w:r w:rsidRPr="004D5E90">
        <w:rPr>
          <w:rFonts w:ascii="Book Antiqua" w:hAnsi="Book Antiqua" w:cs="Arial"/>
          <w:b/>
          <w:bCs/>
          <w:spacing w:val="2"/>
        </w:rPr>
        <w:lastRenderedPageBreak/>
        <w:t>DA AUDIÊNCIA DE CONCILIAÇÃO</w:t>
      </w:r>
    </w:p>
    <w:p w14:paraId="1ABF81B9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3FE067A8" w14:textId="2F39745F" w:rsidR="00EA4FDF" w:rsidRPr="004D5E90" w:rsidRDefault="00EA4FDF" w:rsidP="00EA4FDF">
      <w:pPr>
        <w:pStyle w:val="NormalWeb"/>
        <w:shd w:val="clear" w:color="auto" w:fill="FFFFFF"/>
        <w:spacing w:before="0" w:beforeAutospacing="0" w:after="480" w:afterAutospacing="0"/>
        <w:ind w:firstLine="36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A autora possui interesse na realização de audiência de conciliação para tentativa de solução amigável da lide, a ser designada por este juízo</w:t>
      </w:r>
      <w:r w:rsidR="00174674">
        <w:rPr>
          <w:rFonts w:ascii="Book Antiqua" w:hAnsi="Book Antiqua" w:cs="Arial"/>
          <w:spacing w:val="2"/>
        </w:rPr>
        <w:t>, podendo ser</w:t>
      </w:r>
      <w:proofErr w:type="gramStart"/>
      <w:r w:rsidR="00174674">
        <w:rPr>
          <w:rFonts w:ascii="Book Antiqua" w:hAnsi="Book Antiqua" w:cs="Arial"/>
          <w:spacing w:val="2"/>
        </w:rPr>
        <w:t xml:space="preserve">  </w:t>
      </w:r>
      <w:proofErr w:type="gramEnd"/>
      <w:r w:rsidR="00174674">
        <w:rPr>
          <w:rFonts w:ascii="Book Antiqua" w:hAnsi="Book Antiqua" w:cs="Arial"/>
          <w:spacing w:val="2"/>
        </w:rPr>
        <w:t>de forma virtual</w:t>
      </w:r>
      <w:r w:rsidRPr="004D5E90">
        <w:rPr>
          <w:rFonts w:ascii="Book Antiqua" w:hAnsi="Book Antiqua" w:cs="Arial"/>
          <w:spacing w:val="2"/>
        </w:rPr>
        <w:t>, nos termos do art. 334 do Código de Processo Civil.</w:t>
      </w:r>
    </w:p>
    <w:p w14:paraId="1EF55C85" w14:textId="01EFF7A6" w:rsidR="00EA4FDF" w:rsidRPr="004D5E90" w:rsidRDefault="00EA4FDF" w:rsidP="00174674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b/>
          <w:bCs/>
          <w:spacing w:val="2"/>
        </w:rPr>
      </w:pPr>
      <w:r w:rsidRPr="004D5E90">
        <w:rPr>
          <w:rFonts w:ascii="Book Antiqua" w:hAnsi="Book Antiqua" w:cs="Arial"/>
          <w:b/>
          <w:bCs/>
          <w:spacing w:val="2"/>
        </w:rPr>
        <w:t>DOS PEDIDOS</w:t>
      </w:r>
    </w:p>
    <w:p w14:paraId="45EB0E8B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6599B51F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Ante ao exposto, </w:t>
      </w:r>
      <w:r w:rsidRPr="004D5E90">
        <w:rPr>
          <w:rFonts w:ascii="Book Antiqua" w:hAnsi="Book Antiqua" w:cs="Arial"/>
          <w:b/>
          <w:bCs/>
          <w:spacing w:val="2"/>
        </w:rPr>
        <w:t>REQUER</w:t>
      </w:r>
      <w:r w:rsidRPr="004D5E90">
        <w:rPr>
          <w:rFonts w:ascii="Book Antiqua" w:hAnsi="Book Antiqua" w:cs="Arial"/>
          <w:spacing w:val="2"/>
        </w:rPr>
        <w:t> a Vossa Excelência:</w:t>
      </w:r>
    </w:p>
    <w:p w14:paraId="54C6632B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firstLine="360"/>
        <w:jc w:val="both"/>
        <w:rPr>
          <w:rFonts w:ascii="Book Antiqua" w:hAnsi="Book Antiqua" w:cs="Arial"/>
          <w:spacing w:val="2"/>
        </w:rPr>
      </w:pPr>
    </w:p>
    <w:p w14:paraId="59D73A97" w14:textId="77777777" w:rsidR="00EA4FDF" w:rsidRPr="004D5E90" w:rsidRDefault="00EA4FDF" w:rsidP="00EA4FD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A concessão do benefício da gratuidade da justiça à autora, nos termos do art. 98 do Código de Processo Civil;</w:t>
      </w:r>
    </w:p>
    <w:p w14:paraId="30EFA81F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75116B00" w14:textId="128FF946" w:rsidR="00EA4FDF" w:rsidRPr="004D5E90" w:rsidRDefault="00EA4FDF" w:rsidP="00EA4FD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Sejam fixados alimentos provisórios no valor mensal de % da renda líquida mensal do requerido, a serem descontados diretamente da sua folha de pagamento;</w:t>
      </w:r>
    </w:p>
    <w:p w14:paraId="385AA3E2" w14:textId="77777777" w:rsidR="00174674" w:rsidRPr="004D5E90" w:rsidRDefault="00174674" w:rsidP="00EA4FDF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3CA22BD4" w14:textId="61760966" w:rsidR="00174674" w:rsidRDefault="00174674" w:rsidP="00EA4FD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spacing w:val="2"/>
        </w:rPr>
      </w:pPr>
      <w:r>
        <w:rPr>
          <w:rFonts w:ascii="Book Antiqua" w:hAnsi="Book Antiqua" w:cs="Arial"/>
          <w:spacing w:val="2"/>
        </w:rPr>
        <w:t>Seja julgada procedente a tutela de urgência;</w:t>
      </w:r>
    </w:p>
    <w:p w14:paraId="34783277" w14:textId="77777777" w:rsidR="00174674" w:rsidRDefault="00174674" w:rsidP="00174674">
      <w:pPr>
        <w:pStyle w:val="PargrafodaLista"/>
        <w:rPr>
          <w:rFonts w:ascii="Book Antiqua" w:hAnsi="Book Antiqua" w:cs="Arial"/>
          <w:spacing w:val="2"/>
        </w:rPr>
      </w:pPr>
    </w:p>
    <w:p w14:paraId="084DEA73" w14:textId="3992FF70" w:rsidR="00174674" w:rsidRDefault="00174674" w:rsidP="00EA4FD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spacing w:val="2"/>
        </w:rPr>
      </w:pPr>
      <w:r>
        <w:rPr>
          <w:rFonts w:ascii="Book Antiqua" w:hAnsi="Book Antiqua" w:cs="Arial"/>
          <w:spacing w:val="2"/>
        </w:rPr>
        <w:t xml:space="preserve">A intimação da parte contrária seja devidamente via </w:t>
      </w:r>
      <w:proofErr w:type="spellStart"/>
      <w:r>
        <w:rPr>
          <w:rFonts w:ascii="Book Antiqua" w:hAnsi="Book Antiqua" w:cs="Arial"/>
          <w:spacing w:val="2"/>
        </w:rPr>
        <w:t>Whatsapp</w:t>
      </w:r>
      <w:proofErr w:type="spellEnd"/>
      <w:r>
        <w:rPr>
          <w:rFonts w:ascii="Book Antiqua" w:hAnsi="Book Antiqua" w:cs="Arial"/>
          <w:spacing w:val="2"/>
        </w:rPr>
        <w:t xml:space="preserve">, o qual </w:t>
      </w:r>
      <w:proofErr w:type="gramStart"/>
      <w:r>
        <w:rPr>
          <w:rFonts w:ascii="Book Antiqua" w:hAnsi="Book Antiqua" w:cs="Arial"/>
          <w:spacing w:val="2"/>
        </w:rPr>
        <w:t>trata-se</w:t>
      </w:r>
      <w:proofErr w:type="gramEnd"/>
      <w:r>
        <w:rPr>
          <w:rFonts w:ascii="Book Antiqua" w:hAnsi="Book Antiqua" w:cs="Arial"/>
          <w:spacing w:val="2"/>
        </w:rPr>
        <w:t xml:space="preserve"> de moradia no exterior;</w:t>
      </w:r>
    </w:p>
    <w:p w14:paraId="3027ECFC" w14:textId="77777777" w:rsidR="00174674" w:rsidRDefault="00174674" w:rsidP="00174674">
      <w:pPr>
        <w:pStyle w:val="PargrafodaLista"/>
        <w:rPr>
          <w:rFonts w:ascii="Book Antiqua" w:hAnsi="Book Antiqua" w:cs="Arial"/>
          <w:spacing w:val="2"/>
        </w:rPr>
      </w:pPr>
    </w:p>
    <w:p w14:paraId="00FF2E1C" w14:textId="77777777" w:rsidR="00EA4FDF" w:rsidRPr="004D5E90" w:rsidRDefault="00EA4FDF" w:rsidP="00EA4FD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A designação de audiência de conciliação, nos termos do artigo 334 do Código de Processo Civil;</w:t>
      </w:r>
    </w:p>
    <w:p w14:paraId="58988B03" w14:textId="77777777" w:rsidR="00EA4FDF" w:rsidRPr="004D5E90" w:rsidRDefault="00EA4FDF" w:rsidP="00EA4FDF">
      <w:pPr>
        <w:pStyle w:val="PargrafodaLista"/>
        <w:rPr>
          <w:rFonts w:ascii="Book Antiqua" w:hAnsi="Book Antiqua" w:cs="Arial"/>
          <w:spacing w:val="2"/>
          <w:sz w:val="24"/>
          <w:szCs w:val="24"/>
        </w:rPr>
      </w:pPr>
    </w:p>
    <w:p w14:paraId="6F19DDAF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4E5A87F2" w14:textId="77777777" w:rsidR="00EA4FDF" w:rsidRPr="004D5E90" w:rsidRDefault="00EA4FDF" w:rsidP="00EA4FD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 xml:space="preserve">Caso não seja obtida a auto composição ou manifestado desinteresse por ambas as partes na realização do ato, a concessão do prazo de quinze dias para o requerido apresentar contestação, sob pena de </w:t>
      </w:r>
      <w:proofErr w:type="gramStart"/>
      <w:r w:rsidRPr="004D5E90">
        <w:rPr>
          <w:rFonts w:ascii="Book Antiqua" w:hAnsi="Book Antiqua" w:cs="Arial"/>
          <w:spacing w:val="2"/>
        </w:rPr>
        <w:t>ser</w:t>
      </w:r>
      <w:proofErr w:type="gramEnd"/>
      <w:r w:rsidRPr="004D5E90">
        <w:rPr>
          <w:rFonts w:ascii="Book Antiqua" w:hAnsi="Book Antiqua" w:cs="Arial"/>
          <w:spacing w:val="2"/>
        </w:rPr>
        <w:t xml:space="preserve"> considerado revel e presumidas verdadeiras as alegações de fato formuladas pelo autor, nos termos dos artigos 335 e 344 do Código de Processo Civil;</w:t>
      </w:r>
    </w:p>
    <w:p w14:paraId="021E350C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5BE5B093" w14:textId="1C979700" w:rsidR="00EA4FDF" w:rsidRPr="004D5E90" w:rsidRDefault="00EA4FDF" w:rsidP="00EA4FD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A </w:t>
      </w:r>
      <w:r w:rsidRPr="004D5E90">
        <w:rPr>
          <w:rFonts w:ascii="Book Antiqua" w:hAnsi="Book Antiqua" w:cs="Arial"/>
          <w:b/>
          <w:bCs/>
          <w:spacing w:val="2"/>
        </w:rPr>
        <w:t>TOTAL PROCEDÊNCIA</w:t>
      </w:r>
      <w:r w:rsidRPr="004D5E90">
        <w:rPr>
          <w:rFonts w:ascii="Book Antiqua" w:hAnsi="Book Antiqua" w:cs="Arial"/>
          <w:spacing w:val="2"/>
        </w:rPr>
        <w:t xml:space="preserve"> dos pedidos formulados, fixando a pensão alimentícia a ser paga pelo requerido à autora, no valor de </w:t>
      </w:r>
      <w:r w:rsidR="00174674">
        <w:rPr>
          <w:rFonts w:ascii="Book Antiqua" w:hAnsi="Book Antiqua" w:cs="Arial"/>
          <w:spacing w:val="2"/>
        </w:rPr>
        <w:t>XX</w:t>
      </w:r>
      <w:r w:rsidRPr="004D5E90">
        <w:rPr>
          <w:rFonts w:ascii="Book Antiqua" w:hAnsi="Book Antiqua" w:cs="Arial"/>
          <w:spacing w:val="2"/>
        </w:rPr>
        <w:t>% dos seus rendimentos líquidos, mediante desconto na folha de pagamento e depósito na conta corrente n.º ______;</w:t>
      </w:r>
    </w:p>
    <w:p w14:paraId="15B3DF7C" w14:textId="77777777" w:rsidR="00EA4FDF" w:rsidRPr="004D5E90" w:rsidRDefault="00EA4FDF" w:rsidP="00EA4FDF">
      <w:pPr>
        <w:pStyle w:val="PargrafodaLista"/>
        <w:rPr>
          <w:rFonts w:ascii="Book Antiqua" w:hAnsi="Book Antiqua" w:cs="Arial"/>
          <w:spacing w:val="2"/>
          <w:sz w:val="24"/>
          <w:szCs w:val="24"/>
        </w:rPr>
      </w:pPr>
    </w:p>
    <w:p w14:paraId="309147A1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5075AC13" w14:textId="77777777" w:rsidR="00EA4FDF" w:rsidRPr="00174674" w:rsidRDefault="00EA4FDF" w:rsidP="00EA4FD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spacing w:val="2"/>
        </w:rPr>
      </w:pPr>
      <w:bookmarkStart w:id="0" w:name="_GoBack"/>
      <w:r w:rsidRPr="00174674">
        <w:rPr>
          <w:rFonts w:ascii="Book Antiqua" w:hAnsi="Book Antiqua" w:cs="Arial"/>
          <w:spacing w:val="2"/>
        </w:rPr>
        <w:lastRenderedPageBreak/>
        <w:t>A intimação do Ministério Público, nos termos do art. </w:t>
      </w:r>
      <w:hyperlink r:id="rId13" w:tooltip="Artigo 178 da Lei nº 13.105 de 16 de Março de 2015" w:history="1">
        <w:r w:rsidRPr="00174674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178</w:t>
        </w:r>
      </w:hyperlink>
      <w:r w:rsidRPr="00174674">
        <w:rPr>
          <w:rFonts w:ascii="Book Antiqua" w:hAnsi="Book Antiqua" w:cs="Arial"/>
          <w:spacing w:val="2"/>
        </w:rPr>
        <w:t>, </w:t>
      </w:r>
      <w:hyperlink r:id="rId14" w:tooltip="Inciso II do Artigo 178 da Lei nº 13.105 de 16 de Março de 2015" w:history="1">
        <w:r w:rsidRPr="00174674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II</w:t>
        </w:r>
      </w:hyperlink>
      <w:r w:rsidRPr="00174674">
        <w:rPr>
          <w:rFonts w:ascii="Book Antiqua" w:hAnsi="Book Antiqua" w:cs="Arial"/>
          <w:spacing w:val="2"/>
        </w:rPr>
        <w:t>, do </w:t>
      </w:r>
      <w:hyperlink r:id="rId15" w:tooltip="LEI Nº 13.105, DE 16 DE MARÇO DE 2015." w:history="1">
        <w:r w:rsidRPr="00174674">
          <w:rPr>
            <w:rStyle w:val="Hyperlink"/>
            <w:rFonts w:ascii="Book Antiqua" w:hAnsi="Book Antiqua" w:cs="Arial"/>
            <w:color w:val="auto"/>
            <w:spacing w:val="2"/>
            <w:u w:val="none"/>
          </w:rPr>
          <w:t>CPC</w:t>
        </w:r>
      </w:hyperlink>
      <w:r w:rsidRPr="00174674">
        <w:rPr>
          <w:rFonts w:ascii="Book Antiqua" w:hAnsi="Book Antiqua" w:cs="Arial"/>
          <w:spacing w:val="2"/>
        </w:rPr>
        <w:t>, para que apresente as manifestações que julgar pertinentes;</w:t>
      </w:r>
    </w:p>
    <w:bookmarkEnd w:id="0"/>
    <w:p w14:paraId="4D5744C5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27F61AAD" w14:textId="77777777" w:rsidR="00EA4FDF" w:rsidRPr="004D5E90" w:rsidRDefault="00EA4FDF" w:rsidP="00EA4FD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A condenação do requerido ao pagamento dos ônus sucumbenciais e honorários advocatícios.</w:t>
      </w:r>
    </w:p>
    <w:p w14:paraId="276A21E9" w14:textId="77777777" w:rsidR="00EA4FDF" w:rsidRPr="004D5E90" w:rsidRDefault="00EA4FDF" w:rsidP="00EA4FDF">
      <w:pPr>
        <w:pStyle w:val="PargrafodaLista"/>
        <w:rPr>
          <w:rFonts w:ascii="Book Antiqua" w:hAnsi="Book Antiqua" w:cs="Arial"/>
          <w:spacing w:val="2"/>
          <w:sz w:val="24"/>
          <w:szCs w:val="24"/>
        </w:rPr>
      </w:pPr>
    </w:p>
    <w:p w14:paraId="2DA3B0ED" w14:textId="77777777" w:rsidR="00EA4FDF" w:rsidRPr="004D5E90" w:rsidRDefault="00EA4FDF" w:rsidP="00EA4FDF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Book Antiqua" w:hAnsi="Book Antiqua" w:cs="Arial"/>
          <w:spacing w:val="2"/>
        </w:rPr>
      </w:pPr>
    </w:p>
    <w:p w14:paraId="5288896D" w14:textId="77777777" w:rsidR="00EA4FDF" w:rsidRDefault="00EA4FDF" w:rsidP="007A13DE">
      <w:pPr>
        <w:pStyle w:val="NormalWeb"/>
        <w:shd w:val="clear" w:color="auto" w:fill="FFFFFF"/>
        <w:spacing w:before="0" w:beforeAutospacing="0" w:after="480" w:afterAutospacing="0" w:line="276" w:lineRule="auto"/>
        <w:ind w:left="720"/>
        <w:jc w:val="both"/>
        <w:rPr>
          <w:rFonts w:ascii="Book Antiqua" w:hAnsi="Book Antiqua" w:cs="Arial"/>
          <w:spacing w:val="2"/>
        </w:rPr>
      </w:pPr>
    </w:p>
    <w:p w14:paraId="50799771" w14:textId="77777777" w:rsidR="00174674" w:rsidRPr="004D5E90" w:rsidRDefault="00174674" w:rsidP="00174674">
      <w:pPr>
        <w:pStyle w:val="NormalWeb"/>
        <w:shd w:val="clear" w:color="auto" w:fill="FFFFFF"/>
        <w:spacing w:before="0" w:beforeAutospacing="0" w:after="480" w:afterAutospacing="0"/>
        <w:ind w:firstLine="36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Protesta provar o alegado por todos os meios de prova em direito admitidos, em especial documental, oral e outros que se fizerem necessários.</w:t>
      </w:r>
    </w:p>
    <w:p w14:paraId="63B3B832" w14:textId="77777777" w:rsidR="00174674" w:rsidRPr="004D5E90" w:rsidRDefault="00174674" w:rsidP="00174674">
      <w:pPr>
        <w:pStyle w:val="NormalWeb"/>
        <w:shd w:val="clear" w:color="auto" w:fill="FFFFFF"/>
        <w:spacing w:before="0" w:beforeAutospacing="0" w:after="480" w:afterAutospacing="0"/>
        <w:ind w:firstLine="360"/>
        <w:jc w:val="both"/>
        <w:rPr>
          <w:rFonts w:ascii="Book Antiqua" w:hAnsi="Book Antiqua" w:cs="Arial"/>
          <w:spacing w:val="2"/>
        </w:rPr>
      </w:pPr>
      <w:r w:rsidRPr="004D5E90">
        <w:rPr>
          <w:rFonts w:ascii="Book Antiqua" w:hAnsi="Book Antiqua" w:cs="Arial"/>
          <w:spacing w:val="2"/>
        </w:rPr>
        <w:t>Dá a causa o valor de R$</w:t>
      </w:r>
      <w:r>
        <w:rPr>
          <w:rFonts w:ascii="Book Antiqua" w:hAnsi="Book Antiqua" w:cs="Arial"/>
          <w:spacing w:val="2"/>
        </w:rPr>
        <w:t xml:space="preserve"> XXXXXXXXXXXX. </w:t>
      </w:r>
    </w:p>
    <w:p w14:paraId="00AE3075" w14:textId="77777777" w:rsidR="00174674" w:rsidRPr="004D5E90" w:rsidRDefault="00174674" w:rsidP="00174674">
      <w:pPr>
        <w:jc w:val="center"/>
        <w:rPr>
          <w:rFonts w:ascii="Book Antiqua" w:hAnsi="Book Antiqua" w:cs="Arial"/>
          <w:sz w:val="24"/>
          <w:szCs w:val="24"/>
        </w:rPr>
      </w:pPr>
      <w:r w:rsidRPr="004D5E90">
        <w:rPr>
          <w:rFonts w:ascii="Book Antiqua" w:hAnsi="Book Antiqua" w:cs="Arial"/>
          <w:sz w:val="24"/>
          <w:szCs w:val="24"/>
        </w:rPr>
        <w:t>Neste termo,</w:t>
      </w:r>
    </w:p>
    <w:p w14:paraId="3585A743" w14:textId="77777777" w:rsidR="00174674" w:rsidRPr="004D5E90" w:rsidRDefault="00174674" w:rsidP="00174674">
      <w:pPr>
        <w:jc w:val="center"/>
        <w:rPr>
          <w:rFonts w:ascii="Book Antiqua" w:hAnsi="Book Antiqua" w:cs="Arial"/>
          <w:sz w:val="24"/>
          <w:szCs w:val="24"/>
        </w:rPr>
      </w:pPr>
      <w:r w:rsidRPr="004D5E90">
        <w:rPr>
          <w:rFonts w:ascii="Book Antiqua" w:hAnsi="Book Antiqua" w:cs="Arial"/>
          <w:sz w:val="24"/>
          <w:szCs w:val="24"/>
        </w:rPr>
        <w:t>Pede deferimento.</w:t>
      </w:r>
    </w:p>
    <w:p w14:paraId="636E7601" w14:textId="77777777" w:rsidR="00174674" w:rsidRPr="004D5E90" w:rsidRDefault="00174674" w:rsidP="00174674">
      <w:pPr>
        <w:jc w:val="center"/>
        <w:rPr>
          <w:rFonts w:ascii="Book Antiqua" w:hAnsi="Book Antiqua" w:cs="Arial"/>
          <w:sz w:val="24"/>
          <w:szCs w:val="24"/>
        </w:rPr>
      </w:pPr>
    </w:p>
    <w:p w14:paraId="1FB1E04D" w14:textId="77777777" w:rsidR="00174674" w:rsidRPr="004D5E90" w:rsidRDefault="00174674" w:rsidP="00174674">
      <w:pPr>
        <w:jc w:val="center"/>
        <w:rPr>
          <w:rFonts w:ascii="Book Antiqua" w:hAnsi="Book Antiqua" w:cs="Arial"/>
          <w:sz w:val="24"/>
          <w:szCs w:val="24"/>
        </w:rPr>
      </w:pPr>
      <w:r w:rsidRPr="004D5E90">
        <w:rPr>
          <w:rFonts w:ascii="Book Antiqua" w:hAnsi="Book Antiqua" w:cs="Arial"/>
          <w:sz w:val="24"/>
          <w:szCs w:val="24"/>
        </w:rPr>
        <w:t>Local e data.</w:t>
      </w:r>
    </w:p>
    <w:p w14:paraId="05F6BEF2" w14:textId="77777777" w:rsidR="00174674" w:rsidRPr="004D5E90" w:rsidRDefault="00174674" w:rsidP="00174674">
      <w:pPr>
        <w:jc w:val="center"/>
        <w:rPr>
          <w:rFonts w:ascii="Book Antiqua" w:hAnsi="Book Antiqua" w:cs="Arial"/>
          <w:sz w:val="24"/>
          <w:szCs w:val="24"/>
        </w:rPr>
      </w:pPr>
      <w:r w:rsidRPr="004D5E90">
        <w:rPr>
          <w:rFonts w:ascii="Book Antiqua" w:hAnsi="Book Antiqua" w:cs="Arial"/>
          <w:sz w:val="24"/>
          <w:szCs w:val="24"/>
        </w:rPr>
        <w:t>Advogado/OAB</w:t>
      </w:r>
    </w:p>
    <w:p w14:paraId="10CF491F" w14:textId="77777777" w:rsidR="00174674" w:rsidRPr="004D5E90" w:rsidRDefault="00174674" w:rsidP="00174674">
      <w:pPr>
        <w:pStyle w:val="PargrafodaLista"/>
        <w:rPr>
          <w:rFonts w:ascii="Book Antiqua" w:hAnsi="Book Antiqua" w:cs="Arial"/>
          <w:sz w:val="24"/>
          <w:szCs w:val="24"/>
        </w:rPr>
      </w:pPr>
    </w:p>
    <w:p w14:paraId="73E8AB6F" w14:textId="77777777" w:rsidR="00294868" w:rsidRDefault="00294868" w:rsidP="005C4B60">
      <w:pPr>
        <w:spacing w:line="276" w:lineRule="auto"/>
      </w:pPr>
    </w:p>
    <w:sectPr w:rsidR="00294868" w:rsidSect="00CB23F0">
      <w:headerReference w:type="default" r:id="rId16"/>
      <w:pgSz w:w="11906" w:h="16838"/>
      <w:pgMar w:top="2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418C6" w14:textId="77777777" w:rsidR="00ED3401" w:rsidRDefault="00ED3401" w:rsidP="00532BF6">
      <w:pPr>
        <w:spacing w:after="0" w:line="240" w:lineRule="auto"/>
      </w:pPr>
      <w:r>
        <w:separator/>
      </w:r>
    </w:p>
  </w:endnote>
  <w:endnote w:type="continuationSeparator" w:id="0">
    <w:p w14:paraId="03E90A04" w14:textId="77777777" w:rsidR="00ED3401" w:rsidRDefault="00ED3401" w:rsidP="00532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aleway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C8CBC1" w14:textId="77777777" w:rsidR="00ED3401" w:rsidRDefault="00ED3401" w:rsidP="00532BF6">
      <w:pPr>
        <w:spacing w:after="0" w:line="240" w:lineRule="auto"/>
      </w:pPr>
      <w:r>
        <w:separator/>
      </w:r>
    </w:p>
  </w:footnote>
  <w:footnote w:type="continuationSeparator" w:id="0">
    <w:p w14:paraId="4CB8521E" w14:textId="77777777" w:rsidR="00ED3401" w:rsidRDefault="00ED3401" w:rsidP="00532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AE0E5" w14:textId="29B79BC4" w:rsidR="00532BF6" w:rsidRPr="001A2974" w:rsidRDefault="00A41A14" w:rsidP="001A2974">
    <w:pPr>
      <w:pStyle w:val="Cabealho"/>
    </w:pPr>
    <w:r>
      <w:rPr>
        <w:noProof/>
        <w:lang w:eastAsia="pt-BR"/>
      </w:rPr>
      <w:drawing>
        <wp:inline distT="0" distB="0" distL="0" distR="0" wp14:anchorId="29117D25" wp14:editId="703E1503">
          <wp:extent cx="5400040" cy="1501140"/>
          <wp:effectExtent l="0" t="0" r="0" b="381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501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C6F49"/>
    <w:multiLevelType w:val="hybridMultilevel"/>
    <w:tmpl w:val="1B423072"/>
    <w:lvl w:ilvl="0" w:tplc="09E273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877F7"/>
    <w:multiLevelType w:val="hybridMultilevel"/>
    <w:tmpl w:val="008067B8"/>
    <w:lvl w:ilvl="0" w:tplc="7EE81D8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36D39"/>
    <w:multiLevelType w:val="multilevel"/>
    <w:tmpl w:val="C4B6FC6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12366"/>
    <w:multiLevelType w:val="hybridMultilevel"/>
    <w:tmpl w:val="546899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C3137"/>
    <w:multiLevelType w:val="hybridMultilevel"/>
    <w:tmpl w:val="C5B2B650"/>
    <w:lvl w:ilvl="0" w:tplc="55389DF2">
      <w:start w:val="1"/>
      <w:numFmt w:val="upperRoman"/>
      <w:lvlText w:val="%1."/>
      <w:lvlJc w:val="left"/>
      <w:pPr>
        <w:ind w:left="1080" w:hanging="720"/>
      </w:pPr>
      <w:rPr>
        <w:rFonts w:eastAsia="Times New Roman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BE7AF4"/>
    <w:multiLevelType w:val="hybridMultilevel"/>
    <w:tmpl w:val="A7224C7C"/>
    <w:lvl w:ilvl="0" w:tplc="F0605BB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B1797F"/>
    <w:multiLevelType w:val="hybridMultilevel"/>
    <w:tmpl w:val="9432D91C"/>
    <w:lvl w:ilvl="0" w:tplc="0A74428E">
      <w:start w:val="1"/>
      <w:numFmt w:val="upperRoman"/>
      <w:lvlText w:val="%1-"/>
      <w:lvlJc w:val="left"/>
      <w:pPr>
        <w:ind w:left="1080" w:hanging="720"/>
      </w:pPr>
      <w:rPr>
        <w:rFonts w:eastAsia="Times New Roman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DD2EA5"/>
    <w:multiLevelType w:val="hybridMultilevel"/>
    <w:tmpl w:val="94F862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BF6"/>
    <w:rsid w:val="00174674"/>
    <w:rsid w:val="001A2974"/>
    <w:rsid w:val="00294868"/>
    <w:rsid w:val="003609B7"/>
    <w:rsid w:val="004D120A"/>
    <w:rsid w:val="00532BF6"/>
    <w:rsid w:val="00563065"/>
    <w:rsid w:val="005A1837"/>
    <w:rsid w:val="005C4B60"/>
    <w:rsid w:val="007A13DE"/>
    <w:rsid w:val="00971599"/>
    <w:rsid w:val="00A41A14"/>
    <w:rsid w:val="00CB23F0"/>
    <w:rsid w:val="00DA45A1"/>
    <w:rsid w:val="00E54718"/>
    <w:rsid w:val="00EA4FDF"/>
    <w:rsid w:val="00ED3401"/>
    <w:rsid w:val="00FD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BC59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2BF6"/>
  </w:style>
  <w:style w:type="paragraph" w:styleId="Rodap">
    <w:name w:val="footer"/>
    <w:basedOn w:val="Normal"/>
    <w:link w:val="RodapChar"/>
    <w:uiPriority w:val="99"/>
    <w:unhideWhenUsed/>
    <w:rsid w:val="0053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2BF6"/>
  </w:style>
  <w:style w:type="paragraph" w:styleId="Textodebalo">
    <w:name w:val="Balloon Text"/>
    <w:basedOn w:val="Normal"/>
    <w:link w:val="TextodebaloChar"/>
    <w:uiPriority w:val="99"/>
    <w:semiHidden/>
    <w:unhideWhenUsed/>
    <w:rsid w:val="00563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306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563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63065"/>
    <w:pPr>
      <w:spacing w:after="0" w:line="312" w:lineRule="auto"/>
      <w:ind w:left="720"/>
      <w:contextualSpacing/>
      <w:jc w:val="both"/>
    </w:pPr>
    <w:rPr>
      <w:rFonts w:ascii="Calibri Light" w:hAnsi="Calibri Light" w:cs="Calibri Ligh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C4B60"/>
    <w:rPr>
      <w:color w:val="605E5C"/>
      <w:shd w:val="clear" w:color="auto" w:fill="E1DFDD"/>
    </w:rPr>
  </w:style>
  <w:style w:type="paragraph" w:customStyle="1" w:styleId="Standard">
    <w:name w:val="Standard"/>
    <w:qFormat/>
    <w:rsid w:val="005C4B6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5C4B60"/>
    <w:pPr>
      <w:spacing w:after="120"/>
      <w:textAlignment w:val="baseline"/>
    </w:pPr>
  </w:style>
  <w:style w:type="paragraph" w:customStyle="1" w:styleId="Textbodyindent">
    <w:name w:val="Text body indent"/>
    <w:basedOn w:val="Standard"/>
    <w:rsid w:val="005C4B60"/>
    <w:pPr>
      <w:suppressAutoHyphens w:val="0"/>
      <w:spacing w:after="120"/>
      <w:ind w:left="283"/>
      <w:textAlignment w:val="baseline"/>
    </w:pPr>
    <w:rPr>
      <w:sz w:val="20"/>
      <w:szCs w:val="20"/>
    </w:rPr>
  </w:style>
  <w:style w:type="character" w:styleId="Hyperlink">
    <w:name w:val="Hyperlink"/>
    <w:basedOn w:val="Fontepargpadro"/>
    <w:unhideWhenUsed/>
    <w:rsid w:val="005C4B6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2BF6"/>
  </w:style>
  <w:style w:type="paragraph" w:styleId="Rodap">
    <w:name w:val="footer"/>
    <w:basedOn w:val="Normal"/>
    <w:link w:val="RodapChar"/>
    <w:uiPriority w:val="99"/>
    <w:unhideWhenUsed/>
    <w:rsid w:val="0053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2BF6"/>
  </w:style>
  <w:style w:type="paragraph" w:styleId="Textodebalo">
    <w:name w:val="Balloon Text"/>
    <w:basedOn w:val="Normal"/>
    <w:link w:val="TextodebaloChar"/>
    <w:uiPriority w:val="99"/>
    <w:semiHidden/>
    <w:unhideWhenUsed/>
    <w:rsid w:val="00563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306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563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63065"/>
    <w:pPr>
      <w:spacing w:after="0" w:line="312" w:lineRule="auto"/>
      <w:ind w:left="720"/>
      <w:contextualSpacing/>
      <w:jc w:val="both"/>
    </w:pPr>
    <w:rPr>
      <w:rFonts w:ascii="Calibri Light" w:hAnsi="Calibri Light" w:cs="Calibri Ligh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C4B60"/>
    <w:rPr>
      <w:color w:val="605E5C"/>
      <w:shd w:val="clear" w:color="auto" w:fill="E1DFDD"/>
    </w:rPr>
  </w:style>
  <w:style w:type="paragraph" w:customStyle="1" w:styleId="Standard">
    <w:name w:val="Standard"/>
    <w:qFormat/>
    <w:rsid w:val="005C4B6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5C4B60"/>
    <w:pPr>
      <w:spacing w:after="120"/>
      <w:textAlignment w:val="baseline"/>
    </w:pPr>
  </w:style>
  <w:style w:type="paragraph" w:customStyle="1" w:styleId="Textbodyindent">
    <w:name w:val="Text body indent"/>
    <w:basedOn w:val="Standard"/>
    <w:rsid w:val="005C4B60"/>
    <w:pPr>
      <w:suppressAutoHyphens w:val="0"/>
      <w:spacing w:after="120"/>
      <w:ind w:left="283"/>
      <w:textAlignment w:val="baseline"/>
    </w:pPr>
    <w:rPr>
      <w:sz w:val="20"/>
      <w:szCs w:val="20"/>
    </w:rPr>
  </w:style>
  <w:style w:type="character" w:styleId="Hyperlink">
    <w:name w:val="Hyperlink"/>
    <w:basedOn w:val="Fontepargpadro"/>
    <w:unhideWhenUsed/>
    <w:rsid w:val="005C4B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1540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 Queiroz</dc:creator>
  <cp:lastModifiedBy>Usuário</cp:lastModifiedBy>
  <cp:revision>2</cp:revision>
  <dcterms:created xsi:type="dcterms:W3CDTF">2021-07-02T21:00:00Z</dcterms:created>
  <dcterms:modified xsi:type="dcterms:W3CDTF">2021-07-02T21:00:00Z</dcterms:modified>
</cp:coreProperties>
</file>